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305E688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4FC350F7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+*xfs*pvs*Akl*cvA*xBj*tCi*taj*gia*obj*nAm*pBk*-</w:t>
            </w:r>
            <w:r>
              <w:rPr>
                <w:rFonts w:ascii="PDF417x" w:hAnsi="PDF417x"/>
                <w:sz w:val="24"/>
                <w:szCs w:val="24"/>
              </w:rPr>
              <w:br/>
              <w:t>+*yqw*bmy*wkF*wEe*ugc*xDg*snE*Ebv*xCk*yma*zew*-</w:t>
            </w:r>
            <w:r>
              <w:rPr>
                <w:rFonts w:ascii="PDF417x" w:hAnsi="PDF417x"/>
                <w:sz w:val="24"/>
                <w:szCs w:val="24"/>
              </w:rPr>
              <w:br/>
              <w:t>+*eDs*dbk*lyd*lyd*lyd*vxa*oly*Bvb*Cxz*ica*zfE*-</w:t>
            </w:r>
            <w:r>
              <w:rPr>
                <w:rFonts w:ascii="PDF417x" w:hAnsi="PDF417x"/>
                <w:sz w:val="24"/>
                <w:szCs w:val="24"/>
              </w:rPr>
              <w:br/>
              <w:t>+*ftw*toD*lqg*kso*xvb*cyy*klg*AlB*sus*lij*onA*-</w:t>
            </w:r>
            <w:r>
              <w:rPr>
                <w:rFonts w:ascii="PDF417x" w:hAnsi="PDF417x"/>
                <w:sz w:val="24"/>
                <w:szCs w:val="24"/>
              </w:rPr>
              <w:br/>
              <w:t>+*ftA*rjo*gjv*zie*uzj*cbl*myD*tba*vlx*tgc*uws*-</w:t>
            </w:r>
            <w:r>
              <w:rPr>
                <w:rFonts w:ascii="PDF417x" w:hAnsi="PDF417x"/>
                <w:sz w:val="24"/>
                <w:szCs w:val="24"/>
              </w:rPr>
              <w:br/>
              <w:t>+*xjq*wnu*Ahb*loy*Frs*jib*tpy*rEi*bDb*DEi*uzq*-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41F3FCC9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646997DE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7DA2E234" w14:textId="77777777" w:rsidR="008A562A" w:rsidRDefault="008A562A">
      <w:pPr>
        <w:rPr>
          <w:b/>
        </w:rPr>
      </w:pPr>
    </w:p>
    <w:tbl>
      <w:tblPr>
        <w:tblW w:w="3918" w:type="dxa"/>
        <w:tblLayout w:type="fixed"/>
        <w:tblLook w:val="0000" w:firstRow="0" w:lastRow="0" w:firstColumn="0" w:lastColumn="0" w:noHBand="0" w:noVBand="0"/>
      </w:tblPr>
      <w:tblGrid>
        <w:gridCol w:w="3918"/>
      </w:tblGrid>
      <w:tr w:rsidR="009611AB" w:rsidRPr="00933C44" w14:paraId="6A3F7541" w14:textId="77777777" w:rsidTr="002E67C4">
        <w:trPr>
          <w:cantSplit/>
          <w:trHeight w:val="1350"/>
        </w:trPr>
        <w:tc>
          <w:tcPr>
            <w:tcW w:w="3918" w:type="dxa"/>
          </w:tcPr>
          <w:p w14:paraId="18FE2E35" w14:textId="77777777" w:rsidR="009611AB" w:rsidRPr="00933C44" w:rsidRDefault="009611AB" w:rsidP="002E67C4">
            <w:pPr>
              <w:jc w:val="center"/>
              <w:rPr>
                <w:rFonts w:ascii="Garamond" w:eastAsia="Times New Roman" w:hAnsi="Garamond" w:cs="Times New Roman"/>
                <w:noProof w:val="0"/>
                <w:sz w:val="24"/>
                <w:szCs w:val="24"/>
                <w:lang w:eastAsia="hr-HR"/>
              </w:rPr>
            </w:pPr>
            <w:r w:rsidRPr="00933C44">
              <w:rPr>
                <w:rFonts w:ascii="Garamond" w:eastAsia="Times New Roman" w:hAnsi="Garamond" w:cs="Times New Roman"/>
                <w:sz w:val="24"/>
                <w:szCs w:val="24"/>
                <w:lang w:eastAsia="hr-HR"/>
              </w:rPr>
              <w:drawing>
                <wp:inline distT="0" distB="0" distL="0" distR="0" wp14:anchorId="31A72AA5" wp14:editId="751BB88E">
                  <wp:extent cx="609600" cy="800100"/>
                  <wp:effectExtent l="0" t="0" r="0" b="0"/>
                  <wp:docPr id="1" name="Picture 1" descr="grb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1AB" w:rsidRPr="00933C44" w14:paraId="42D86EFE" w14:textId="77777777" w:rsidTr="002E67C4">
        <w:trPr>
          <w:cantSplit/>
          <w:trHeight w:val="921"/>
        </w:trPr>
        <w:tc>
          <w:tcPr>
            <w:tcW w:w="3918" w:type="dxa"/>
          </w:tcPr>
          <w:p w14:paraId="1F821BD4" w14:textId="77777777" w:rsidR="009611AB" w:rsidRPr="00933C44" w:rsidRDefault="009611AB" w:rsidP="002E67C4">
            <w:pPr>
              <w:keepNext/>
              <w:jc w:val="center"/>
              <w:outlineLvl w:val="0"/>
              <w:rPr>
                <w:rFonts w:ascii="Garamond" w:eastAsia="Times New Roman" w:hAnsi="Garamond" w:cs="Times New Roman"/>
                <w:noProof w:val="0"/>
                <w:sz w:val="24"/>
                <w:szCs w:val="24"/>
                <w:lang w:eastAsia="hr-HR"/>
              </w:rPr>
            </w:pPr>
            <w:r w:rsidRPr="00933C44">
              <w:rPr>
                <w:rFonts w:ascii="Garamond" w:eastAsia="Times New Roman" w:hAnsi="Garamond" w:cs="Times New Roman"/>
                <w:noProof w:val="0"/>
                <w:sz w:val="24"/>
                <w:szCs w:val="24"/>
                <w:lang w:eastAsia="hr-HR"/>
              </w:rPr>
              <w:t>R E P U B L I K A   H R V A T S K A</w:t>
            </w:r>
          </w:p>
          <w:p w14:paraId="5D7245FE" w14:textId="77777777" w:rsidR="009611AB" w:rsidRPr="00933C44" w:rsidRDefault="009611AB" w:rsidP="002E67C4">
            <w:pPr>
              <w:jc w:val="center"/>
              <w:rPr>
                <w:rFonts w:ascii="Garamond" w:eastAsia="Times New Roman" w:hAnsi="Garamond" w:cs="Times New Roman"/>
                <w:noProof w:val="0"/>
                <w:sz w:val="24"/>
                <w:szCs w:val="24"/>
                <w:lang w:eastAsia="hr-HR"/>
              </w:rPr>
            </w:pPr>
            <w:r w:rsidRPr="00933C44">
              <w:rPr>
                <w:rFonts w:ascii="Garamond" w:eastAsia="Times New Roman" w:hAnsi="Garamond" w:cs="Times New Roman"/>
                <w:noProof w:val="0"/>
                <w:sz w:val="24"/>
                <w:szCs w:val="24"/>
                <w:lang w:eastAsia="hr-HR"/>
              </w:rPr>
              <w:t>PRIMORSKO – GORANSKA ŽUPANIJA</w:t>
            </w:r>
          </w:p>
          <w:p w14:paraId="03F40109" w14:textId="77777777" w:rsidR="009611AB" w:rsidRPr="00933C44" w:rsidRDefault="009611AB" w:rsidP="002E67C4">
            <w:pPr>
              <w:jc w:val="center"/>
              <w:rPr>
                <w:rFonts w:ascii="Garamond" w:eastAsia="Times New Roman" w:hAnsi="Garamond" w:cs="Times New Roman"/>
                <w:noProof w:val="0"/>
                <w:sz w:val="24"/>
                <w:szCs w:val="24"/>
                <w:lang w:eastAsia="hr-HR"/>
              </w:rPr>
            </w:pPr>
            <w:r w:rsidRPr="00933C44">
              <w:rPr>
                <w:rFonts w:ascii="Garamond" w:eastAsia="Times New Roman" w:hAnsi="Garamond" w:cs="Times New Roman"/>
                <w:noProof w:val="0"/>
                <w:sz w:val="24"/>
                <w:szCs w:val="24"/>
                <w:lang w:eastAsia="hr-HR"/>
              </w:rPr>
              <w:t>OPĆINA PUNAT</w:t>
            </w:r>
          </w:p>
        </w:tc>
      </w:tr>
      <w:tr w:rsidR="009611AB" w:rsidRPr="00933C44" w14:paraId="3A4F7286" w14:textId="77777777" w:rsidTr="002E67C4">
        <w:trPr>
          <w:cantSplit/>
          <w:trHeight w:val="252"/>
        </w:trPr>
        <w:tc>
          <w:tcPr>
            <w:tcW w:w="3918" w:type="dxa"/>
          </w:tcPr>
          <w:p w14:paraId="0426CD02" w14:textId="77777777" w:rsidR="009611AB" w:rsidRPr="00933C44" w:rsidRDefault="009611AB" w:rsidP="002E67C4">
            <w:pPr>
              <w:keepNext/>
              <w:jc w:val="center"/>
              <w:outlineLvl w:val="0"/>
              <w:rPr>
                <w:rFonts w:ascii="Garamond" w:eastAsia="Times New Roman" w:hAnsi="Garamond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933C44">
              <w:rPr>
                <w:rFonts w:ascii="Garamond" w:eastAsia="Times New Roman" w:hAnsi="Garamond" w:cs="Times New Roman"/>
                <w:b/>
                <w:noProof w:val="0"/>
                <w:sz w:val="24"/>
                <w:szCs w:val="24"/>
                <w:lang w:eastAsia="hr-HR"/>
              </w:rPr>
              <w:t>OPĆINSKI NAČELNIK</w:t>
            </w:r>
          </w:p>
          <w:p w14:paraId="5F938B2F" w14:textId="77777777" w:rsidR="009611AB" w:rsidRPr="00933C44" w:rsidRDefault="009611AB" w:rsidP="002E67C4">
            <w:pPr>
              <w:keepNext/>
              <w:jc w:val="center"/>
              <w:outlineLvl w:val="0"/>
              <w:rPr>
                <w:rFonts w:ascii="Garamond" w:eastAsia="Times New Roman" w:hAnsi="Garamond" w:cs="Times New Roman"/>
                <w:b/>
                <w:noProof w:val="0"/>
                <w:sz w:val="24"/>
                <w:szCs w:val="24"/>
                <w:lang w:eastAsia="hr-HR"/>
              </w:rPr>
            </w:pPr>
          </w:p>
        </w:tc>
      </w:tr>
      <w:tr w:rsidR="009611AB" w:rsidRPr="00933C44" w14:paraId="1B1C13B2" w14:textId="77777777" w:rsidTr="002E67C4">
        <w:trPr>
          <w:cantSplit/>
          <w:trHeight w:val="821"/>
        </w:trPr>
        <w:tc>
          <w:tcPr>
            <w:tcW w:w="3918" w:type="dxa"/>
          </w:tcPr>
          <w:p w14:paraId="14E96077" w14:textId="77777777" w:rsidR="009611AB" w:rsidRPr="00933C44" w:rsidRDefault="009611AB" w:rsidP="002E67C4">
            <w:pPr>
              <w:rPr>
                <w:rFonts w:ascii="Garamond" w:eastAsia="Times New Roman" w:hAnsi="Garamond" w:cs="Times New Roman"/>
                <w:noProof w:val="0"/>
                <w:sz w:val="24"/>
                <w:szCs w:val="24"/>
                <w:lang w:eastAsia="hr-HR"/>
              </w:rPr>
            </w:pPr>
            <w:r w:rsidRPr="00933C44">
              <w:rPr>
                <w:rFonts w:ascii="Garamond" w:eastAsia="Times New Roman" w:hAnsi="Garamond" w:cs="Times New Roman"/>
                <w:noProof w:val="0"/>
                <w:sz w:val="24"/>
                <w:szCs w:val="24"/>
                <w:lang w:eastAsia="hr-HR"/>
              </w:rPr>
              <w:t>KLASA: 030-02/26-01/</w:t>
            </w:r>
            <w:r>
              <w:rPr>
                <w:rFonts w:ascii="Garamond" w:eastAsia="Times New Roman" w:hAnsi="Garamond" w:cs="Times New Roman"/>
                <w:noProof w:val="0"/>
                <w:sz w:val="24"/>
                <w:szCs w:val="24"/>
                <w:lang w:eastAsia="hr-HR"/>
              </w:rPr>
              <w:t>31</w:t>
            </w:r>
          </w:p>
          <w:p w14:paraId="58266A47" w14:textId="77777777" w:rsidR="009611AB" w:rsidRPr="00933C44" w:rsidRDefault="009611AB" w:rsidP="002E67C4">
            <w:pPr>
              <w:rPr>
                <w:rFonts w:ascii="Garamond" w:eastAsia="Times New Roman" w:hAnsi="Garamond" w:cs="Times New Roman"/>
                <w:noProof w:val="0"/>
                <w:sz w:val="24"/>
                <w:szCs w:val="24"/>
                <w:lang w:eastAsia="hr-HR"/>
              </w:rPr>
            </w:pPr>
            <w:r w:rsidRPr="00933C44">
              <w:rPr>
                <w:rFonts w:ascii="Garamond" w:eastAsia="Times New Roman" w:hAnsi="Garamond" w:cs="Times New Roman"/>
                <w:noProof w:val="0"/>
                <w:sz w:val="24"/>
                <w:szCs w:val="24"/>
                <w:lang w:eastAsia="hr-HR"/>
              </w:rPr>
              <w:t>URBROJ: 2170-31-02/01-26-</w:t>
            </w:r>
            <w:r>
              <w:rPr>
                <w:rFonts w:ascii="Garamond" w:eastAsia="Times New Roman" w:hAnsi="Garamond" w:cs="Times New Roman"/>
                <w:noProof w:val="0"/>
                <w:sz w:val="24"/>
                <w:szCs w:val="24"/>
                <w:lang w:eastAsia="hr-HR"/>
              </w:rPr>
              <w:t>3</w:t>
            </w:r>
          </w:p>
          <w:p w14:paraId="54C816B5" w14:textId="77777777" w:rsidR="009611AB" w:rsidRPr="00933C44" w:rsidRDefault="009611AB" w:rsidP="002E67C4">
            <w:pPr>
              <w:keepNext/>
              <w:outlineLvl w:val="0"/>
              <w:rPr>
                <w:rFonts w:ascii="Garamond" w:eastAsia="Times New Roman" w:hAnsi="Garamond" w:cs="Times New Roman"/>
                <w:noProof w:val="0"/>
                <w:sz w:val="24"/>
                <w:szCs w:val="24"/>
                <w:lang w:eastAsia="hr-HR"/>
              </w:rPr>
            </w:pPr>
            <w:r w:rsidRPr="00933C44">
              <w:rPr>
                <w:rFonts w:ascii="Garamond" w:eastAsia="Times New Roman" w:hAnsi="Garamond" w:cs="Times New Roman"/>
                <w:noProof w:val="0"/>
                <w:sz w:val="24"/>
                <w:szCs w:val="24"/>
                <w:lang w:eastAsia="hr-HR"/>
              </w:rPr>
              <w:t xml:space="preserve">Punat, </w:t>
            </w:r>
            <w:r>
              <w:rPr>
                <w:rFonts w:ascii="Garamond" w:eastAsia="Times New Roman" w:hAnsi="Garamond" w:cs="Times New Roman"/>
                <w:noProof w:val="0"/>
                <w:sz w:val="24"/>
                <w:szCs w:val="24"/>
                <w:lang w:eastAsia="hr-HR"/>
              </w:rPr>
              <w:t>31</w:t>
            </w:r>
            <w:r w:rsidRPr="00933C44">
              <w:rPr>
                <w:rFonts w:ascii="Garamond" w:eastAsia="Times New Roman" w:hAnsi="Garamond" w:cs="Times New Roman"/>
                <w:noProof w:val="0"/>
                <w:sz w:val="24"/>
                <w:szCs w:val="24"/>
                <w:lang w:eastAsia="hr-HR"/>
              </w:rPr>
              <w:t xml:space="preserve">. </w:t>
            </w:r>
            <w:r>
              <w:rPr>
                <w:rFonts w:ascii="Garamond" w:eastAsia="Times New Roman" w:hAnsi="Garamond" w:cs="Times New Roman"/>
                <w:noProof w:val="0"/>
                <w:sz w:val="24"/>
                <w:szCs w:val="24"/>
                <w:lang w:eastAsia="hr-HR"/>
              </w:rPr>
              <w:t>kolovoza</w:t>
            </w:r>
            <w:r w:rsidRPr="00933C44">
              <w:rPr>
                <w:rFonts w:ascii="Garamond" w:eastAsia="Times New Roman" w:hAnsi="Garamond" w:cs="Times New Roman"/>
                <w:noProof w:val="0"/>
                <w:sz w:val="24"/>
                <w:szCs w:val="24"/>
                <w:lang w:eastAsia="hr-HR"/>
              </w:rPr>
              <w:t xml:space="preserve"> 2026. godine</w:t>
            </w:r>
          </w:p>
        </w:tc>
      </w:tr>
    </w:tbl>
    <w:p w14:paraId="1F2C4365" w14:textId="77777777" w:rsidR="009611AB" w:rsidRPr="00933C44" w:rsidRDefault="009611AB" w:rsidP="009611AB">
      <w:pPr>
        <w:jc w:val="both"/>
        <w:rPr>
          <w:rFonts w:ascii="Garamond" w:hAnsi="Garamond" w:cs="Times New Roman"/>
          <w:sz w:val="24"/>
          <w:szCs w:val="24"/>
        </w:rPr>
      </w:pPr>
    </w:p>
    <w:p w14:paraId="00224838" w14:textId="77777777" w:rsidR="009611AB" w:rsidRPr="00933C44" w:rsidRDefault="009611AB" w:rsidP="009611AB">
      <w:pPr>
        <w:ind w:firstLine="708"/>
        <w:jc w:val="both"/>
        <w:rPr>
          <w:rFonts w:ascii="Garamond" w:hAnsi="Garamond" w:cs="Times New Roman"/>
          <w:sz w:val="24"/>
          <w:szCs w:val="24"/>
        </w:rPr>
      </w:pPr>
    </w:p>
    <w:p w14:paraId="3E394D9B" w14:textId="77777777" w:rsidR="009611AB" w:rsidRPr="00933C44" w:rsidRDefault="009611AB" w:rsidP="009611AB">
      <w:pPr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33C44">
        <w:rPr>
          <w:rFonts w:ascii="Garamond" w:hAnsi="Garamond" w:cs="Times New Roman"/>
          <w:sz w:val="24"/>
          <w:szCs w:val="24"/>
        </w:rPr>
        <w:t>Na temelju članka 46. Statuta Općine Punat („Službene novine Primorsko-goranske županije“ broj 36/22) i članka 14. Pravilnika o provedbi postupka jednostavne nabave („Službene novine Primorsko-goranske županije“ broj 16/23 i 37/25) – dalje u tekstu: Pravilnik, općinski načelnik Općine Punat donosi</w:t>
      </w:r>
    </w:p>
    <w:p w14:paraId="3763152B" w14:textId="77777777" w:rsidR="009611AB" w:rsidRPr="00933C44" w:rsidRDefault="009611AB" w:rsidP="009611AB">
      <w:pPr>
        <w:ind w:firstLine="708"/>
        <w:jc w:val="both"/>
        <w:rPr>
          <w:rFonts w:ascii="Garamond" w:hAnsi="Garamond" w:cs="Times New Roman"/>
          <w:sz w:val="24"/>
          <w:szCs w:val="24"/>
        </w:rPr>
      </w:pPr>
    </w:p>
    <w:p w14:paraId="6F2FDD06" w14:textId="77777777" w:rsidR="009611AB" w:rsidRPr="00933C44" w:rsidRDefault="009611AB" w:rsidP="009611AB">
      <w:pPr>
        <w:ind w:firstLine="708"/>
        <w:jc w:val="both"/>
        <w:rPr>
          <w:rFonts w:ascii="Garamond" w:hAnsi="Garamond" w:cs="Times New Roman"/>
          <w:sz w:val="24"/>
          <w:szCs w:val="24"/>
        </w:rPr>
      </w:pPr>
    </w:p>
    <w:p w14:paraId="1A3F172F" w14:textId="77777777" w:rsidR="009611AB" w:rsidRPr="00933C44" w:rsidRDefault="009611AB" w:rsidP="009611AB">
      <w:pPr>
        <w:jc w:val="center"/>
        <w:rPr>
          <w:rFonts w:ascii="Garamond" w:hAnsi="Garamond" w:cs="Times New Roman"/>
          <w:b/>
          <w:spacing w:val="60"/>
          <w:sz w:val="24"/>
          <w:szCs w:val="24"/>
        </w:rPr>
      </w:pPr>
      <w:r w:rsidRPr="00933C44">
        <w:rPr>
          <w:rFonts w:ascii="Garamond" w:hAnsi="Garamond" w:cs="Times New Roman"/>
          <w:b/>
          <w:spacing w:val="60"/>
          <w:sz w:val="24"/>
          <w:szCs w:val="24"/>
        </w:rPr>
        <w:t>ODLUKU O PONIŠTENJU</w:t>
      </w:r>
    </w:p>
    <w:p w14:paraId="01691E0D" w14:textId="77777777" w:rsidR="009611AB" w:rsidRPr="00933C44" w:rsidRDefault="009611AB" w:rsidP="009611AB">
      <w:pPr>
        <w:jc w:val="center"/>
        <w:rPr>
          <w:rFonts w:ascii="Garamond" w:hAnsi="Garamond" w:cs="Times New Roman"/>
          <w:b/>
          <w:sz w:val="24"/>
          <w:szCs w:val="24"/>
        </w:rPr>
      </w:pPr>
    </w:p>
    <w:p w14:paraId="38B28023" w14:textId="77777777" w:rsidR="009611AB" w:rsidRPr="00933C44" w:rsidRDefault="009611AB" w:rsidP="009611AB">
      <w:pPr>
        <w:pStyle w:val="ListParagraph"/>
        <w:numPr>
          <w:ilvl w:val="0"/>
          <w:numId w:val="2"/>
        </w:numPr>
        <w:tabs>
          <w:tab w:val="left" w:pos="709"/>
        </w:tabs>
        <w:ind w:left="709" w:hanging="283"/>
        <w:jc w:val="both"/>
        <w:rPr>
          <w:rFonts w:ascii="Garamond" w:hAnsi="Garamond" w:cs="Times New Roman"/>
          <w:sz w:val="24"/>
          <w:szCs w:val="24"/>
        </w:rPr>
      </w:pPr>
      <w:r w:rsidRPr="00933C44">
        <w:rPr>
          <w:rFonts w:ascii="Garamond" w:hAnsi="Garamond" w:cs="Times New Roman"/>
          <w:bCs/>
          <w:sz w:val="24"/>
          <w:szCs w:val="24"/>
        </w:rPr>
        <w:t>Poništava se postupak poziva na dostavu ponuda za predmet nabave</w:t>
      </w:r>
      <w:r>
        <w:rPr>
          <w:rFonts w:ascii="Garamond" w:hAnsi="Garamond" w:cs="Times New Roman"/>
          <w:bCs/>
          <w:sz w:val="24"/>
          <w:szCs w:val="24"/>
        </w:rPr>
        <w:t xml:space="preserve"> „Sanacija potpornog zida u Staroj Baški</w:t>
      </w:r>
      <w:r w:rsidRPr="00933C44">
        <w:rPr>
          <w:rFonts w:ascii="Garamond" w:eastAsia="Arial" w:hAnsi="Garamond" w:cs="Arial"/>
          <w:sz w:val="24"/>
          <w:szCs w:val="24"/>
        </w:rPr>
        <w:t>“</w:t>
      </w:r>
      <w:r w:rsidRPr="00933C44">
        <w:rPr>
          <w:rFonts w:ascii="Garamond" w:hAnsi="Garamond" w:cs="Times New Roman"/>
          <w:bCs/>
          <w:sz w:val="24"/>
          <w:szCs w:val="24"/>
        </w:rPr>
        <w:t xml:space="preserve">, </w:t>
      </w:r>
      <w:r w:rsidRPr="00933C44">
        <w:rPr>
          <w:rFonts w:ascii="Garamond" w:eastAsia="Arial" w:hAnsi="Garamond" w:cs="Times New Roman"/>
          <w:sz w:val="24"/>
          <w:szCs w:val="24"/>
        </w:rPr>
        <w:t xml:space="preserve">budući da u propisanom roku nije </w:t>
      </w:r>
      <w:r>
        <w:rPr>
          <w:rFonts w:ascii="Garamond" w:eastAsia="Arial" w:hAnsi="Garamond" w:cs="Times New Roman"/>
          <w:sz w:val="24"/>
          <w:szCs w:val="24"/>
        </w:rPr>
        <w:t>pri</w:t>
      </w:r>
      <w:r w:rsidRPr="00933C44">
        <w:rPr>
          <w:rFonts w:ascii="Garamond" w:eastAsia="Arial" w:hAnsi="Garamond" w:cs="Times New Roman"/>
          <w:sz w:val="24"/>
          <w:szCs w:val="24"/>
        </w:rPr>
        <w:t>stigla niti jedna ponuda.</w:t>
      </w:r>
    </w:p>
    <w:p w14:paraId="32EA8706" w14:textId="77777777" w:rsidR="009611AB" w:rsidRPr="00933C44" w:rsidRDefault="009611AB" w:rsidP="009611AB">
      <w:pPr>
        <w:tabs>
          <w:tab w:val="left" w:pos="709"/>
        </w:tabs>
        <w:jc w:val="both"/>
        <w:rPr>
          <w:rFonts w:ascii="Garamond" w:hAnsi="Garamond" w:cs="Times New Roman"/>
          <w:sz w:val="24"/>
          <w:szCs w:val="24"/>
        </w:rPr>
      </w:pPr>
    </w:p>
    <w:p w14:paraId="6A4ABAFB" w14:textId="77777777" w:rsidR="009611AB" w:rsidRPr="00933C44" w:rsidRDefault="009611AB" w:rsidP="009611AB">
      <w:pPr>
        <w:jc w:val="center"/>
        <w:rPr>
          <w:rFonts w:ascii="Garamond" w:hAnsi="Garamond" w:cs="Times New Roman"/>
          <w:sz w:val="24"/>
          <w:szCs w:val="24"/>
        </w:rPr>
      </w:pPr>
      <w:r w:rsidRPr="00933C44">
        <w:rPr>
          <w:rFonts w:ascii="Garamond" w:hAnsi="Garamond" w:cs="Times New Roman"/>
          <w:sz w:val="24"/>
          <w:szCs w:val="24"/>
        </w:rPr>
        <w:t>O b r a z l o ž e nj e</w:t>
      </w:r>
    </w:p>
    <w:p w14:paraId="4FF42C2A" w14:textId="77777777" w:rsidR="009611AB" w:rsidRPr="00933C44" w:rsidRDefault="009611AB" w:rsidP="009611AB">
      <w:pPr>
        <w:jc w:val="both"/>
        <w:rPr>
          <w:rFonts w:ascii="Garamond" w:hAnsi="Garamond" w:cs="Times New Roman"/>
          <w:sz w:val="24"/>
          <w:szCs w:val="24"/>
        </w:rPr>
      </w:pPr>
      <w:r w:rsidRPr="00933C44">
        <w:rPr>
          <w:rFonts w:ascii="Garamond" w:hAnsi="Garamond" w:cs="Times New Roman"/>
          <w:sz w:val="24"/>
          <w:szCs w:val="24"/>
        </w:rPr>
        <w:tab/>
        <w:t>Naručitelj Općina Punat, temeljem članka 12. Pravilnika, provela je postupak prikupljanja ponuda za predmet nabave</w:t>
      </w:r>
      <w:r>
        <w:rPr>
          <w:rFonts w:ascii="Garamond" w:hAnsi="Garamond" w:cs="Times New Roman"/>
          <w:sz w:val="24"/>
          <w:szCs w:val="24"/>
        </w:rPr>
        <w:t xml:space="preserve"> „</w:t>
      </w:r>
      <w:r>
        <w:rPr>
          <w:rFonts w:ascii="Garamond" w:hAnsi="Garamond" w:cs="Times New Roman"/>
          <w:bCs/>
          <w:sz w:val="24"/>
          <w:szCs w:val="24"/>
        </w:rPr>
        <w:t>Sanacija potpornog zida u Staroj Baški</w:t>
      </w:r>
      <w:r>
        <w:rPr>
          <w:rFonts w:ascii="Garamond" w:hAnsi="Garamond" w:cs="Times New Roman"/>
          <w:sz w:val="24"/>
          <w:szCs w:val="24"/>
        </w:rPr>
        <w:t>“</w:t>
      </w:r>
      <w:r w:rsidRPr="00933C44">
        <w:rPr>
          <w:rFonts w:ascii="Garamond" w:hAnsi="Garamond" w:cs="Times New Roman"/>
          <w:sz w:val="24"/>
          <w:szCs w:val="24"/>
        </w:rPr>
        <w:t>. Sukladno članku 10. Pravilnika, poziv na dostavu ponuda objavljen je na internetskim stranicama Naručitelja.</w:t>
      </w:r>
    </w:p>
    <w:p w14:paraId="654F2032" w14:textId="77777777" w:rsidR="009611AB" w:rsidRPr="00933C44" w:rsidRDefault="009611AB" w:rsidP="009611AB">
      <w:pPr>
        <w:jc w:val="both"/>
        <w:rPr>
          <w:rFonts w:ascii="Garamond" w:hAnsi="Garamond" w:cs="Times New Roman"/>
          <w:sz w:val="24"/>
          <w:szCs w:val="24"/>
        </w:rPr>
      </w:pPr>
      <w:r w:rsidRPr="00933C44">
        <w:rPr>
          <w:rFonts w:ascii="Garamond" w:hAnsi="Garamond" w:cs="Times New Roman"/>
          <w:sz w:val="24"/>
          <w:szCs w:val="24"/>
        </w:rPr>
        <w:tab/>
        <w:t>Vrijednost nabave procijenjena je na iznos od</w:t>
      </w:r>
      <w:r>
        <w:rPr>
          <w:rFonts w:ascii="Garamond" w:hAnsi="Garamond" w:cs="Times New Roman"/>
          <w:sz w:val="24"/>
          <w:szCs w:val="24"/>
        </w:rPr>
        <w:t xml:space="preserve"> 12</w:t>
      </w:r>
      <w:r w:rsidRPr="00933C44">
        <w:rPr>
          <w:rFonts w:ascii="Garamond" w:hAnsi="Garamond" w:cs="Times New Roman"/>
          <w:sz w:val="24"/>
          <w:szCs w:val="24"/>
        </w:rPr>
        <w:t>.</w:t>
      </w:r>
      <w:r>
        <w:rPr>
          <w:rFonts w:ascii="Garamond" w:hAnsi="Garamond" w:cs="Times New Roman"/>
          <w:sz w:val="24"/>
          <w:szCs w:val="24"/>
        </w:rPr>
        <w:t>800</w:t>
      </w:r>
      <w:r w:rsidRPr="00933C44">
        <w:rPr>
          <w:rFonts w:ascii="Garamond" w:hAnsi="Garamond" w:cs="Times New Roman"/>
          <w:sz w:val="24"/>
          <w:szCs w:val="24"/>
        </w:rPr>
        <w:t>,</w:t>
      </w:r>
      <w:r>
        <w:rPr>
          <w:rFonts w:ascii="Garamond" w:hAnsi="Garamond" w:cs="Times New Roman"/>
          <w:sz w:val="24"/>
          <w:szCs w:val="24"/>
        </w:rPr>
        <w:t>0</w:t>
      </w:r>
      <w:r w:rsidRPr="00933C44">
        <w:rPr>
          <w:rFonts w:ascii="Garamond" w:hAnsi="Garamond" w:cs="Times New Roman"/>
          <w:sz w:val="24"/>
          <w:szCs w:val="24"/>
        </w:rPr>
        <w:t>0 EUR  (bez PDV-a).</w:t>
      </w:r>
    </w:p>
    <w:p w14:paraId="27930F4F" w14:textId="77777777" w:rsidR="009611AB" w:rsidRPr="00933C44" w:rsidRDefault="009611AB" w:rsidP="009611AB">
      <w:pPr>
        <w:jc w:val="both"/>
        <w:rPr>
          <w:rFonts w:ascii="Garamond" w:hAnsi="Garamond" w:cs="Times New Roman"/>
          <w:sz w:val="24"/>
          <w:szCs w:val="24"/>
        </w:rPr>
      </w:pPr>
      <w:r w:rsidRPr="00933C44">
        <w:rPr>
          <w:rFonts w:ascii="Garamond" w:hAnsi="Garamond" w:cs="Times New Roman"/>
          <w:sz w:val="24"/>
          <w:szCs w:val="24"/>
        </w:rPr>
        <w:tab/>
        <w:t xml:space="preserve">U propisanom roku, do </w:t>
      </w:r>
      <w:r>
        <w:rPr>
          <w:rFonts w:ascii="Garamond" w:hAnsi="Garamond" w:cs="Times New Roman"/>
          <w:sz w:val="24"/>
          <w:szCs w:val="24"/>
        </w:rPr>
        <w:t>3</w:t>
      </w:r>
      <w:r w:rsidRPr="00933C44">
        <w:rPr>
          <w:rFonts w:ascii="Garamond" w:hAnsi="Garamond" w:cs="Times New Roman"/>
          <w:sz w:val="24"/>
          <w:szCs w:val="24"/>
        </w:rPr>
        <w:t xml:space="preserve">1. </w:t>
      </w:r>
      <w:r>
        <w:rPr>
          <w:rFonts w:ascii="Garamond" w:hAnsi="Garamond" w:cs="Times New Roman"/>
          <w:sz w:val="24"/>
          <w:szCs w:val="24"/>
        </w:rPr>
        <w:t>kolovoza</w:t>
      </w:r>
      <w:r w:rsidRPr="00933C44">
        <w:rPr>
          <w:rFonts w:ascii="Garamond" w:hAnsi="Garamond" w:cs="Times New Roman"/>
          <w:sz w:val="24"/>
          <w:szCs w:val="24"/>
        </w:rPr>
        <w:t xml:space="preserve"> 2026. do 11:00 sati, nije pristigla niti jedna ponuda.</w:t>
      </w:r>
    </w:p>
    <w:p w14:paraId="4FBF07D0" w14:textId="77777777" w:rsidR="009611AB" w:rsidRPr="00933C44" w:rsidRDefault="009611AB" w:rsidP="009611AB">
      <w:pPr>
        <w:jc w:val="both"/>
        <w:rPr>
          <w:rFonts w:ascii="Garamond" w:hAnsi="Garamond" w:cs="Times New Roman"/>
          <w:sz w:val="24"/>
          <w:szCs w:val="24"/>
        </w:rPr>
      </w:pPr>
      <w:r w:rsidRPr="00933C44">
        <w:rPr>
          <w:rFonts w:ascii="Garamond" w:hAnsi="Garamond" w:cs="Times New Roman"/>
          <w:sz w:val="24"/>
          <w:szCs w:val="24"/>
        </w:rPr>
        <w:tab/>
        <w:t>Sukladno članku 298. Zakona o javnoj nabavi („Narodne novine“ broj 120/16</w:t>
      </w:r>
      <w:r>
        <w:rPr>
          <w:rFonts w:ascii="Garamond" w:hAnsi="Garamond" w:cs="Times New Roman"/>
          <w:sz w:val="24"/>
          <w:szCs w:val="24"/>
        </w:rPr>
        <w:t>,</w:t>
      </w:r>
      <w:r w:rsidRPr="00933C44">
        <w:rPr>
          <w:rFonts w:ascii="Garamond" w:hAnsi="Garamond" w:cs="Times New Roman"/>
          <w:sz w:val="24"/>
          <w:szCs w:val="24"/>
        </w:rPr>
        <w:t xml:space="preserve"> 114/22</w:t>
      </w:r>
      <w:r>
        <w:rPr>
          <w:rFonts w:ascii="Garamond" w:hAnsi="Garamond" w:cs="Times New Roman"/>
          <w:sz w:val="24"/>
          <w:szCs w:val="24"/>
        </w:rPr>
        <w:t xml:space="preserve"> i 48/26</w:t>
      </w:r>
      <w:r w:rsidRPr="00933C44">
        <w:rPr>
          <w:rFonts w:ascii="Garamond" w:hAnsi="Garamond" w:cs="Times New Roman"/>
          <w:sz w:val="24"/>
          <w:szCs w:val="24"/>
        </w:rPr>
        <w:t>) Naručitelj poništava provedeni postupak iz razloga što na raspisani poziv na dostavu ponuda nije pristigla niti jedna ponuda.</w:t>
      </w:r>
    </w:p>
    <w:p w14:paraId="6E9BA6A7" w14:textId="77777777" w:rsidR="009611AB" w:rsidRPr="00933C44" w:rsidRDefault="009611AB" w:rsidP="009611AB">
      <w:pPr>
        <w:jc w:val="both"/>
        <w:rPr>
          <w:rFonts w:ascii="Garamond" w:hAnsi="Garamond" w:cs="Times New Roman"/>
          <w:sz w:val="24"/>
          <w:szCs w:val="24"/>
        </w:rPr>
      </w:pPr>
    </w:p>
    <w:p w14:paraId="64554AAE" w14:textId="77777777" w:rsidR="009611AB" w:rsidRPr="00933C44" w:rsidRDefault="009611AB" w:rsidP="009611AB">
      <w:pPr>
        <w:ind w:firstLine="708"/>
        <w:jc w:val="both"/>
        <w:rPr>
          <w:rFonts w:ascii="Garamond" w:hAnsi="Garamond" w:cs="Times New Roman"/>
          <w:sz w:val="24"/>
          <w:szCs w:val="24"/>
        </w:rPr>
      </w:pPr>
      <w:r w:rsidRPr="00933C44">
        <w:rPr>
          <w:rFonts w:ascii="Garamond" w:hAnsi="Garamond" w:cs="Times New Roman"/>
          <w:sz w:val="24"/>
          <w:szCs w:val="24"/>
        </w:rPr>
        <w:t>Slijedom navedenog, odlučeno je kao u izreci ove Odluke.</w:t>
      </w:r>
    </w:p>
    <w:p w14:paraId="371ED259" w14:textId="77777777" w:rsidR="009611AB" w:rsidRPr="00933C44" w:rsidRDefault="009611AB" w:rsidP="009611AB">
      <w:pPr>
        <w:jc w:val="both"/>
        <w:rPr>
          <w:rFonts w:ascii="Garamond" w:hAnsi="Garamond" w:cs="Times New Roman"/>
          <w:sz w:val="24"/>
          <w:szCs w:val="24"/>
        </w:rPr>
      </w:pPr>
    </w:p>
    <w:p w14:paraId="347871B5" w14:textId="77777777" w:rsidR="009611AB" w:rsidRPr="00933C44" w:rsidRDefault="009611AB" w:rsidP="009611AB">
      <w:pPr>
        <w:ind w:firstLine="708"/>
        <w:jc w:val="both"/>
        <w:rPr>
          <w:rFonts w:ascii="Garamond" w:hAnsi="Garamond" w:cs="Times New Roman"/>
          <w:sz w:val="24"/>
          <w:szCs w:val="24"/>
        </w:rPr>
      </w:pPr>
    </w:p>
    <w:p w14:paraId="0BAEEA46" w14:textId="77777777" w:rsidR="009611AB" w:rsidRPr="00933C44" w:rsidRDefault="009611AB" w:rsidP="009611AB">
      <w:pPr>
        <w:ind w:left="5760"/>
        <w:jc w:val="center"/>
        <w:rPr>
          <w:rFonts w:ascii="Garamond" w:hAnsi="Garamond" w:cs="Times New Roman"/>
          <w:sz w:val="24"/>
          <w:szCs w:val="24"/>
        </w:rPr>
      </w:pPr>
    </w:p>
    <w:p w14:paraId="505E37C6" w14:textId="77777777" w:rsidR="009611AB" w:rsidRPr="00933C44" w:rsidRDefault="009611AB" w:rsidP="009611AB">
      <w:pPr>
        <w:ind w:left="5760"/>
        <w:jc w:val="center"/>
        <w:rPr>
          <w:rFonts w:ascii="Garamond" w:hAnsi="Garamond" w:cs="Times New Roman"/>
          <w:sz w:val="24"/>
          <w:szCs w:val="24"/>
        </w:rPr>
      </w:pPr>
      <w:r w:rsidRPr="00933C44">
        <w:rPr>
          <w:rFonts w:ascii="Garamond" w:hAnsi="Garamond" w:cs="Times New Roman"/>
          <w:sz w:val="24"/>
          <w:szCs w:val="24"/>
        </w:rPr>
        <w:t>OPĆINSKI NAČELNIK</w:t>
      </w:r>
    </w:p>
    <w:p w14:paraId="498E978C" w14:textId="77777777" w:rsidR="009611AB" w:rsidRPr="00933C44" w:rsidRDefault="009611AB" w:rsidP="009611AB">
      <w:pPr>
        <w:ind w:left="5760"/>
        <w:jc w:val="center"/>
        <w:rPr>
          <w:rFonts w:ascii="Garamond" w:hAnsi="Garamond" w:cs="Times New Roman"/>
          <w:sz w:val="24"/>
          <w:szCs w:val="24"/>
        </w:rPr>
      </w:pPr>
    </w:p>
    <w:p w14:paraId="7E58AFEB" w14:textId="77777777" w:rsidR="009611AB" w:rsidRPr="00933C44" w:rsidRDefault="009611AB" w:rsidP="009611AB">
      <w:pPr>
        <w:ind w:left="5760"/>
        <w:jc w:val="center"/>
        <w:rPr>
          <w:rFonts w:ascii="Garamond" w:hAnsi="Garamond" w:cs="Times New Roman"/>
          <w:sz w:val="24"/>
          <w:szCs w:val="24"/>
        </w:rPr>
      </w:pPr>
    </w:p>
    <w:p w14:paraId="2B61D750" w14:textId="77777777" w:rsidR="009611AB" w:rsidRPr="00933C44" w:rsidRDefault="009611AB" w:rsidP="009611AB">
      <w:pPr>
        <w:ind w:left="5760"/>
        <w:jc w:val="center"/>
        <w:rPr>
          <w:rFonts w:ascii="Garamond" w:hAnsi="Garamond" w:cs="Times New Roman"/>
          <w:sz w:val="24"/>
          <w:szCs w:val="24"/>
        </w:rPr>
      </w:pPr>
      <w:r w:rsidRPr="00933C44">
        <w:rPr>
          <w:rFonts w:ascii="Garamond" w:hAnsi="Garamond" w:cs="Times New Roman"/>
          <w:sz w:val="24"/>
          <w:szCs w:val="24"/>
        </w:rPr>
        <w:t>Daniel Strčić, bacc.inf.</w:t>
      </w:r>
    </w:p>
    <w:p w14:paraId="638DE529" w14:textId="77777777" w:rsidR="009611AB" w:rsidRPr="00933C44" w:rsidRDefault="009611AB" w:rsidP="009611AB">
      <w:pPr>
        <w:rPr>
          <w:rFonts w:ascii="Garamond" w:hAnsi="Garamond" w:cs="Times New Roman"/>
          <w:b/>
          <w:sz w:val="24"/>
          <w:szCs w:val="24"/>
        </w:rPr>
      </w:pPr>
    </w:p>
    <w:p w14:paraId="559D5293" w14:textId="77777777" w:rsidR="009611AB" w:rsidRPr="00933C44" w:rsidRDefault="009611AB" w:rsidP="009611AB">
      <w:pPr>
        <w:rPr>
          <w:rFonts w:ascii="Garamond" w:hAnsi="Garamond"/>
          <w:sz w:val="24"/>
          <w:szCs w:val="24"/>
        </w:rPr>
      </w:pPr>
    </w:p>
    <w:p w14:paraId="0F75B4D6" w14:textId="77777777" w:rsidR="009611AB" w:rsidRDefault="009611AB" w:rsidP="009611AB">
      <w:pPr>
        <w:rPr>
          <w:b/>
        </w:rPr>
      </w:pPr>
    </w:p>
    <w:p w14:paraId="4361C638" w14:textId="77777777" w:rsidR="009611AB" w:rsidRDefault="009611AB">
      <w:pPr>
        <w:rPr>
          <w:b/>
        </w:rPr>
      </w:pPr>
    </w:p>
    <w:sectPr w:rsidR="009611AB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Calibri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13638"/>
    <w:multiLevelType w:val="hybridMultilevel"/>
    <w:tmpl w:val="F81E51C0"/>
    <w:lvl w:ilvl="0" w:tplc="C1E03AA8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1695682"/>
    <w:multiLevelType w:val="hybridMultilevel"/>
    <w:tmpl w:val="5CEC4F76"/>
    <w:lvl w:ilvl="0" w:tplc="095A10B6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534729618">
    <w:abstractNumId w:val="1"/>
  </w:num>
  <w:num w:numId="2" w16cid:durableId="7018305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37D42"/>
    <w:rsid w:val="0038778A"/>
    <w:rsid w:val="008539E2"/>
    <w:rsid w:val="008A562A"/>
    <w:rsid w:val="009611AB"/>
    <w:rsid w:val="00961862"/>
    <w:rsid w:val="00A836D0"/>
    <w:rsid w:val="00AC35DA"/>
    <w:rsid w:val="00B92D0F"/>
    <w:rsid w:val="00D70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74D5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qFormat/>
    <w:rsid w:val="00961862"/>
    <w:pPr>
      <w:keepNext/>
      <w:outlineLvl w:val="0"/>
    </w:pPr>
    <w:rPr>
      <w:rFonts w:ascii="Times New Roman" w:eastAsia="Times New Roman" w:hAnsi="Times New Roman" w:cs="Times New Roman"/>
      <w:b/>
      <w:noProof w:val="0"/>
      <w:sz w:val="24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961862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ListParagraph">
    <w:name w:val="List Paragraph"/>
    <w:basedOn w:val="Normal"/>
    <w:uiPriority w:val="34"/>
    <w:qFormat/>
    <w:rsid w:val="00961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B28FCC3-F42D-4416-BF06-A94C40225CF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Indira Justinić</cp:lastModifiedBy>
  <cp:revision>3</cp:revision>
  <cp:lastPrinted>2026-09-02T06:41:00Z</cp:lastPrinted>
  <dcterms:created xsi:type="dcterms:W3CDTF">2022-08-23T12:36:00Z</dcterms:created>
  <dcterms:modified xsi:type="dcterms:W3CDTF">2026-09-02T06:41:00Z</dcterms:modified>
</cp:coreProperties>
</file>