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959" w:type="dxa"/>
        <w:tblLayout w:type="fixed"/>
        <w:tblLook w:val="04A0" w:firstRow="1" w:lastRow="0" w:firstColumn="1" w:lastColumn="0" w:noHBand="0" w:noVBand="1"/>
      </w:tblPr>
      <w:tblGrid>
        <w:gridCol w:w="3959"/>
      </w:tblGrid>
      <w:tr w:rsidR="00784D15" w:rsidRPr="00784D15" w14:paraId="3FF897DA" w14:textId="77777777" w:rsidTr="00EA691F">
        <w:trPr>
          <w:cantSplit/>
          <w:trHeight w:val="1411"/>
        </w:trPr>
        <w:tc>
          <w:tcPr>
            <w:tcW w:w="3959" w:type="dxa"/>
          </w:tcPr>
          <w:p w14:paraId="291962D5" w14:textId="77777777" w:rsidR="00784D15" w:rsidRPr="00784D15" w:rsidRDefault="00784D15" w:rsidP="00784D15">
            <w:pPr>
              <w:framePr w:w="3475" w:h="2336" w:hSpace="180" w:wrap="around" w:vAnchor="text" w:hAnchor="page" w:x="1067" w:y="6"/>
              <w:ind w:left="0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bookmarkStart w:id="0" w:name="Head1"/>
            <w:r w:rsidRPr="00784D15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32B11644" wp14:editId="4EAFF848">
                  <wp:extent cx="619125" cy="800100"/>
                  <wp:effectExtent l="0" t="0" r="9525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F15FE4" w14:textId="77777777" w:rsidR="00784D15" w:rsidRPr="00784D15" w:rsidRDefault="00784D15" w:rsidP="00784D15">
            <w:pPr>
              <w:framePr w:w="3475" w:h="2336" w:hSpace="180" w:wrap="around" w:vAnchor="text" w:hAnchor="page" w:x="1067" w:y="6"/>
              <w:ind w:left="0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</w:p>
        </w:tc>
      </w:tr>
      <w:tr w:rsidR="00784D15" w:rsidRPr="00784D15" w14:paraId="43669602" w14:textId="77777777" w:rsidTr="00EA691F">
        <w:trPr>
          <w:cantSplit/>
          <w:trHeight w:val="642"/>
        </w:trPr>
        <w:tc>
          <w:tcPr>
            <w:tcW w:w="3959" w:type="dxa"/>
            <w:hideMark/>
          </w:tcPr>
          <w:p w14:paraId="3EE660DC" w14:textId="77777777" w:rsidR="00784D15" w:rsidRPr="00784D15" w:rsidRDefault="00784D15" w:rsidP="00784D15">
            <w:pPr>
              <w:keepNext/>
              <w:framePr w:w="3475" w:h="2336" w:hSpace="180" w:wrap="around" w:vAnchor="text" w:hAnchor="page" w:x="1067" w:y="6"/>
              <w:ind w:left="0"/>
              <w:jc w:val="left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R E P U B L I K A  H R V A T S K A</w:t>
            </w:r>
          </w:p>
          <w:p w14:paraId="271EA985" w14:textId="77777777" w:rsidR="00784D15" w:rsidRPr="00784D15" w:rsidRDefault="00784D15" w:rsidP="00784D15">
            <w:pPr>
              <w:framePr w:w="3475" w:h="2336" w:hSpace="180" w:wrap="around" w:vAnchor="text" w:hAnchor="page" w:x="1067" w:y="6"/>
              <w:ind w:left="0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PRIMORSKO – GORANSKA ŽUPANIJA</w:t>
            </w:r>
          </w:p>
          <w:p w14:paraId="5E5A25BC" w14:textId="77777777" w:rsidR="00784D15" w:rsidRPr="00784D15" w:rsidRDefault="00784D15" w:rsidP="00784D15">
            <w:pPr>
              <w:framePr w:w="3475" w:h="2336" w:hSpace="180" w:wrap="around" w:vAnchor="text" w:hAnchor="page" w:x="1067" w:y="6"/>
              <w:ind w:left="0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OPĆINA PUNAT</w:t>
            </w:r>
          </w:p>
        </w:tc>
      </w:tr>
      <w:tr w:rsidR="00784D15" w:rsidRPr="00784D15" w14:paraId="58EAFAD3" w14:textId="77777777" w:rsidTr="00EA691F">
        <w:trPr>
          <w:cantSplit/>
          <w:trHeight w:val="446"/>
        </w:trPr>
        <w:tc>
          <w:tcPr>
            <w:tcW w:w="3959" w:type="dxa"/>
          </w:tcPr>
          <w:p w14:paraId="5195961B" w14:textId="77777777" w:rsidR="00784D15" w:rsidRPr="00784D15" w:rsidRDefault="00784D15" w:rsidP="00784D15">
            <w:pPr>
              <w:keepNext/>
              <w:framePr w:w="3475" w:h="2336" w:hSpace="180" w:wrap="around" w:vAnchor="text" w:hAnchor="page" w:x="1067" w:y="6"/>
              <w:ind w:left="0"/>
              <w:outlineLvl w:val="0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OPĆINSKI NAČELNIK</w:t>
            </w:r>
          </w:p>
          <w:p w14:paraId="72AC594E" w14:textId="77777777" w:rsidR="00784D15" w:rsidRPr="00784D15" w:rsidRDefault="00784D15" w:rsidP="00784D15">
            <w:pPr>
              <w:framePr w:w="3475" w:h="2336" w:hSpace="180" w:wrap="around" w:vAnchor="text" w:hAnchor="page" w:x="1067" w:y="6"/>
              <w:ind w:left="0"/>
              <w:jc w:val="left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</w:p>
        </w:tc>
      </w:tr>
      <w:tr w:rsidR="00784D15" w:rsidRPr="00784D15" w14:paraId="6413A1DC" w14:textId="77777777" w:rsidTr="00EA691F">
        <w:trPr>
          <w:cantSplit/>
          <w:trHeight w:val="237"/>
        </w:trPr>
        <w:tc>
          <w:tcPr>
            <w:tcW w:w="3959" w:type="dxa"/>
            <w:hideMark/>
          </w:tcPr>
          <w:p w14:paraId="49A5434C" w14:textId="0D2B1493" w:rsidR="00784D15" w:rsidRPr="00784D15" w:rsidRDefault="00784D15" w:rsidP="00784D15">
            <w:pPr>
              <w:keepNext/>
              <w:framePr w:w="3475" w:h="2336" w:hSpace="180" w:wrap="around" w:vAnchor="text" w:hAnchor="page" w:x="1067" w:y="6"/>
              <w:ind w:left="0"/>
              <w:jc w:val="left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KLASA: </w:t>
            </w:r>
            <w:r w:rsidR="00815582" w:rsidRPr="00815582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008-02/25-01/4</w:t>
            </w:r>
          </w:p>
        </w:tc>
      </w:tr>
      <w:tr w:rsidR="00784D15" w:rsidRPr="00784D15" w14:paraId="79D60C98" w14:textId="77777777" w:rsidTr="00EA691F">
        <w:trPr>
          <w:cantSplit/>
          <w:trHeight w:val="237"/>
        </w:trPr>
        <w:tc>
          <w:tcPr>
            <w:tcW w:w="3959" w:type="dxa"/>
            <w:hideMark/>
          </w:tcPr>
          <w:p w14:paraId="60355A4C" w14:textId="5AB99E02" w:rsidR="00784D15" w:rsidRPr="00784D15" w:rsidRDefault="00784D15" w:rsidP="00784D15">
            <w:pPr>
              <w:keepNext/>
              <w:framePr w:w="3475" w:h="2336" w:hSpace="180" w:wrap="around" w:vAnchor="text" w:hAnchor="page" w:x="1067" w:y="6"/>
              <w:ind w:left="0"/>
              <w:jc w:val="left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URBROJ: 2170-31-0</w:t>
            </w:r>
            <w:r w:rsidR="0046346C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2</w:t>
            </w: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/</w:t>
            </w:r>
            <w:r w:rsidR="0046346C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01</w:t>
            </w: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-2</w:t>
            </w:r>
            <w:r w:rsidR="004C7986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5</w:t>
            </w: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-</w:t>
            </w:r>
            <w:r w:rsidR="0046346C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784D15" w:rsidRPr="00784D15" w14:paraId="67615CB5" w14:textId="77777777" w:rsidTr="00EA691F">
        <w:trPr>
          <w:cantSplit/>
          <w:trHeight w:val="80"/>
        </w:trPr>
        <w:tc>
          <w:tcPr>
            <w:tcW w:w="3959" w:type="dxa"/>
            <w:hideMark/>
          </w:tcPr>
          <w:p w14:paraId="23AE0E25" w14:textId="0A54A7D0" w:rsidR="00784D15" w:rsidRPr="00784D15" w:rsidRDefault="00784D15" w:rsidP="00784D15">
            <w:pPr>
              <w:keepNext/>
              <w:framePr w:w="3475" w:h="2336" w:hSpace="180" w:wrap="around" w:vAnchor="text" w:hAnchor="page" w:x="1067" w:y="6"/>
              <w:ind w:left="0"/>
              <w:jc w:val="left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Punat, </w:t>
            </w:r>
            <w:r w:rsidR="00271FCB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3</w:t>
            </w:r>
            <w:r w:rsidR="00EE4F6F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1</w:t>
            </w: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. prosinca 202</w:t>
            </w:r>
            <w:r w:rsidR="004C7986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5</w:t>
            </w:r>
            <w:r w:rsidRPr="00784D1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. godine</w:t>
            </w:r>
          </w:p>
        </w:tc>
      </w:tr>
      <w:bookmarkEnd w:id="0"/>
    </w:tbl>
    <w:p w14:paraId="1D2E7F98" w14:textId="77777777" w:rsidR="00784D15" w:rsidRPr="00784D15" w:rsidRDefault="00784D15" w:rsidP="00784D15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1BE1BD04" w14:textId="77777777" w:rsidR="00784D15" w:rsidRPr="00784D15" w:rsidRDefault="00784D15" w:rsidP="00784D15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E1D1147" w14:textId="77777777" w:rsidR="00784D15" w:rsidRPr="00784D15" w:rsidRDefault="00784D15" w:rsidP="00784D15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C2CADED" w14:textId="77777777" w:rsidR="00784D15" w:rsidRPr="00784D15" w:rsidRDefault="00784D15" w:rsidP="00784D15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591954D5" w14:textId="77777777" w:rsidR="00784D15" w:rsidRPr="00784D15" w:rsidRDefault="00784D15" w:rsidP="00784D15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BD85369" w14:textId="77777777" w:rsidR="00784D15" w:rsidRPr="00784D15" w:rsidRDefault="00784D15" w:rsidP="00784D15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504A96D" w14:textId="77777777" w:rsidR="00784D15" w:rsidRPr="00784D15" w:rsidRDefault="00784D15" w:rsidP="00784D15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4EE4A2F9" w14:textId="77777777" w:rsidR="00784D15" w:rsidRPr="00784D15" w:rsidRDefault="00784D15" w:rsidP="00784D15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44D0559" w14:textId="77777777" w:rsidR="00784D15" w:rsidRPr="00784D15" w:rsidRDefault="00784D15" w:rsidP="00784D15">
      <w:pPr>
        <w:tabs>
          <w:tab w:val="left" w:pos="720"/>
          <w:tab w:val="center" w:pos="4536"/>
          <w:tab w:val="right" w:pos="9072"/>
        </w:tabs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9D2E779" w14:textId="77777777" w:rsidR="00784D15" w:rsidRPr="00784D15" w:rsidRDefault="00784D15" w:rsidP="00784D15">
      <w:pPr>
        <w:tabs>
          <w:tab w:val="left" w:pos="720"/>
          <w:tab w:val="center" w:pos="4536"/>
          <w:tab w:val="right" w:pos="9072"/>
        </w:tabs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B06D303" w14:textId="77777777" w:rsidR="00784D15" w:rsidRPr="00784D15" w:rsidRDefault="00784D15" w:rsidP="00784D15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4FDA13EC" w14:textId="77777777" w:rsidR="00784D15" w:rsidRPr="00784D15" w:rsidRDefault="00784D15" w:rsidP="00784D15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C3B2C0F" w14:textId="77777777" w:rsidR="00784D15" w:rsidRPr="00784D15" w:rsidRDefault="00784D15" w:rsidP="00784D15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51627CD" w14:textId="77777777" w:rsidR="00784D15" w:rsidRPr="00784D15" w:rsidRDefault="00784D15" w:rsidP="00784D15">
      <w:pPr>
        <w:ind w:left="0"/>
        <w:jc w:val="left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E0189C3" w14:textId="77777777" w:rsidR="00784D15" w:rsidRPr="00784D15" w:rsidRDefault="00784D15" w:rsidP="00784D15">
      <w:pPr>
        <w:shd w:val="clear" w:color="auto" w:fill="FFFFFF"/>
        <w:spacing w:before="100" w:beforeAutospacing="1" w:after="100" w:afterAutospacing="1"/>
        <w:ind w:left="0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5C0ED0B6" w14:textId="77777777" w:rsidR="00784D15" w:rsidRPr="00784D15" w:rsidRDefault="00784D15" w:rsidP="00784D15">
      <w:pPr>
        <w:shd w:val="clear" w:color="auto" w:fill="FFFFFF"/>
        <w:spacing w:before="100" w:beforeAutospacing="1" w:after="100" w:afterAutospacing="1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784D15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          Na temelju članka 11. stavak 5. Zakona o pravu na pristup informacijama („Narodne novine“ broj 25/13, 85/15 i 69/22) i članka 46. Statuta Općine Punat („Službene novine Primorsko-goranske županije“ broj 36/22) općinski načelnik Općine Punat donosi</w:t>
      </w:r>
    </w:p>
    <w:p w14:paraId="3F69ABE9" w14:textId="32DA47CC" w:rsidR="00784D15" w:rsidRPr="00784D15" w:rsidRDefault="00784D15" w:rsidP="00784D15">
      <w:pPr>
        <w:shd w:val="clear" w:color="auto" w:fill="FFFFFF"/>
        <w:spacing w:before="100" w:beforeAutospacing="1" w:after="100" w:afterAutospacing="1"/>
        <w:ind w:left="0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784D1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P L A N</w:t>
      </w:r>
      <w:r w:rsidRPr="00784D1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br/>
        <w:t>savjetovanja s javnošću u 202</w:t>
      </w:r>
      <w:r w:rsidR="004C798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6</w:t>
      </w:r>
      <w:r w:rsidRPr="00784D1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. godini</w:t>
      </w:r>
    </w:p>
    <w:p w14:paraId="53F4E2A9" w14:textId="77777777" w:rsidR="00784D15" w:rsidRPr="00784D15" w:rsidRDefault="00784D15" w:rsidP="00784D15">
      <w:pPr>
        <w:shd w:val="clear" w:color="auto" w:fill="FFFFFF"/>
        <w:ind w:left="0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  <w:r w:rsidRPr="00784D15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I.</w:t>
      </w:r>
    </w:p>
    <w:p w14:paraId="74A83F23" w14:textId="755E7FB6" w:rsidR="00784D15" w:rsidRPr="00784D15" w:rsidRDefault="00784D15" w:rsidP="00784D15">
      <w:pPr>
        <w:shd w:val="clear" w:color="auto" w:fill="FFFFFF"/>
        <w:ind w:left="0"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784D15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Plan savjetovanja s javnošću u 202</w:t>
      </w:r>
      <w:r w:rsidR="004C7986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6</w:t>
      </w:r>
      <w:r w:rsidRPr="00784D15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. godini sadrži opće akte odnosno druge strateške ili planske dokumente kojima se utječe na interese građana i pravnih osoba na području </w:t>
      </w:r>
      <w:r w:rsidR="00E374BF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O</w:t>
      </w:r>
      <w:r w:rsidRPr="00784D15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pćine Punat.</w:t>
      </w:r>
    </w:p>
    <w:p w14:paraId="758B286F" w14:textId="77777777" w:rsidR="00784D15" w:rsidRPr="00784D15" w:rsidRDefault="00784D15" w:rsidP="00784D15">
      <w:pPr>
        <w:shd w:val="clear" w:color="auto" w:fill="FFFFFF"/>
        <w:ind w:left="0"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769B1AF0" w14:textId="77777777" w:rsidR="00784D15" w:rsidRPr="00784D15" w:rsidRDefault="00784D15" w:rsidP="00784D15">
      <w:pPr>
        <w:shd w:val="clear" w:color="auto" w:fill="FFFFFF"/>
        <w:ind w:left="0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784D15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II.</w:t>
      </w:r>
    </w:p>
    <w:p w14:paraId="376569B1" w14:textId="1B646AF5" w:rsidR="00784D15" w:rsidRPr="00784D15" w:rsidRDefault="00784D15" w:rsidP="00784D15">
      <w:pPr>
        <w:shd w:val="clear" w:color="auto" w:fill="FFFFFF"/>
        <w:ind w:left="0"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784D15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U 202</w:t>
      </w:r>
      <w:r w:rsidR="004C7986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6</w:t>
      </w:r>
      <w:r w:rsidRPr="00784D15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. godini savjetovanje s javnošću provest će se u postupku donošenja akata odnosno strateških ili planskih dokumenata navedenih u tablici koja je sastavni dio ovoga Plana.</w:t>
      </w:r>
    </w:p>
    <w:p w14:paraId="4894728F" w14:textId="6553D2D3" w:rsidR="00784D15" w:rsidRDefault="00784D15" w:rsidP="00784D15">
      <w:pPr>
        <w:shd w:val="clear" w:color="auto" w:fill="FFFFFF"/>
        <w:ind w:left="0"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5BCBDB11" w14:textId="40BB3A92" w:rsidR="00784D15" w:rsidRDefault="00784D15" w:rsidP="00784D15">
      <w:pPr>
        <w:shd w:val="clear" w:color="auto" w:fill="FFFFFF"/>
        <w:ind w:left="0"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69C2BA98" w14:textId="77777777" w:rsidR="00784D15" w:rsidRPr="00784D15" w:rsidRDefault="00784D15" w:rsidP="00784D15">
      <w:pPr>
        <w:shd w:val="clear" w:color="auto" w:fill="FFFFFF"/>
        <w:ind w:left="0"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01FBA7D4" w14:textId="77777777" w:rsidR="00784D15" w:rsidRPr="00784D15" w:rsidRDefault="00784D15" w:rsidP="00784D15">
      <w:pPr>
        <w:shd w:val="clear" w:color="auto" w:fill="FFFFFF"/>
        <w:ind w:left="0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  <w:r w:rsidRPr="00784D15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lastRenderedPageBreak/>
        <w:t>III.</w:t>
      </w:r>
    </w:p>
    <w:p w14:paraId="2E621542" w14:textId="77777777" w:rsidR="00784D15" w:rsidRPr="00784D15" w:rsidRDefault="00784D15" w:rsidP="00784D15">
      <w:pPr>
        <w:shd w:val="clear" w:color="auto" w:fill="FFFFFF"/>
        <w:ind w:left="0"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784D15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Općina Punat savjetovanje s javnošću provodi putem službene web stranice na adresi </w:t>
      </w:r>
      <w:hyperlink r:id="rId9" w:history="1">
        <w:r w:rsidRPr="00784D1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  <w:lang w:eastAsia="hr-HR"/>
          </w:rPr>
          <w:t>www.punat.hr</w:t>
        </w:r>
      </w:hyperlink>
      <w:r w:rsidRPr="00784D15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objavom nacrta općih akata odnosno drugih dokumenata o kojima se savjetovanje provodi u pravilu u trajanju od 30 dana.</w:t>
      </w:r>
    </w:p>
    <w:p w14:paraId="03D64306" w14:textId="77777777" w:rsidR="00784D15" w:rsidRPr="00784D15" w:rsidRDefault="00784D15" w:rsidP="00784D15">
      <w:pPr>
        <w:shd w:val="clear" w:color="auto" w:fill="FFFFFF"/>
        <w:ind w:left="0"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4DD5F094" w14:textId="77777777" w:rsidR="00784D15" w:rsidRPr="00784D15" w:rsidRDefault="00784D15" w:rsidP="00784D15">
      <w:pPr>
        <w:shd w:val="clear" w:color="auto" w:fill="FFFFFF"/>
        <w:ind w:left="0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  <w:r w:rsidRPr="00784D15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IV.</w:t>
      </w:r>
    </w:p>
    <w:p w14:paraId="237B4ED6" w14:textId="0E3B0197" w:rsidR="00784D15" w:rsidRPr="00784D15" w:rsidRDefault="00784D15" w:rsidP="00784D15">
      <w:pPr>
        <w:shd w:val="clear" w:color="auto" w:fill="FFFFFF"/>
        <w:ind w:left="0"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784D15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Ovaj Plan objavit će se u »Službenim novinama Primorsko-goranske županije«, a stupa na snagu 1. siječnja 202</w:t>
      </w:r>
      <w:r w:rsidR="004C7986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6</w:t>
      </w:r>
      <w:r w:rsidRPr="00784D15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. godine.</w:t>
      </w:r>
    </w:p>
    <w:p w14:paraId="4C8C1EE4" w14:textId="4C1BD459" w:rsidR="00784D15" w:rsidRDefault="00784D15" w:rsidP="00784D15">
      <w:pPr>
        <w:ind w:left="0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</w:p>
    <w:p w14:paraId="62AE2D6D" w14:textId="4F11994C" w:rsidR="00E374BF" w:rsidRDefault="00E374BF" w:rsidP="00784D15">
      <w:pPr>
        <w:ind w:left="0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</w:p>
    <w:p w14:paraId="7132C542" w14:textId="77777777" w:rsidR="00E374BF" w:rsidRPr="00784D15" w:rsidRDefault="00E374BF" w:rsidP="00784D15">
      <w:pPr>
        <w:ind w:left="0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</w:p>
    <w:p w14:paraId="3689DEAE" w14:textId="77777777" w:rsidR="00784D15" w:rsidRPr="00784D15" w:rsidRDefault="00784D15" w:rsidP="00784D15">
      <w:pPr>
        <w:ind w:left="0" w:firstLine="6120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 w:rsidRPr="00784D15">
        <w:rPr>
          <w:rFonts w:ascii="Garamond" w:eastAsia="Times New Roman" w:hAnsi="Garamond" w:cs="Times New Roman"/>
          <w:bCs/>
          <w:sz w:val="24"/>
          <w:szCs w:val="24"/>
          <w:lang w:eastAsia="hr-HR"/>
        </w:rPr>
        <w:t>OPĆINSKI NAČELNIK</w:t>
      </w:r>
    </w:p>
    <w:p w14:paraId="6230887C" w14:textId="77777777" w:rsidR="00784D15" w:rsidRPr="00784D15" w:rsidRDefault="00784D15" w:rsidP="00784D15">
      <w:pPr>
        <w:ind w:left="0" w:firstLine="6120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</w:p>
    <w:p w14:paraId="7AF0DDA0" w14:textId="4FF6DA26" w:rsidR="00784D15" w:rsidRPr="00784D15" w:rsidRDefault="00784D15" w:rsidP="00784D15">
      <w:pPr>
        <w:spacing w:after="160" w:line="259" w:lineRule="auto"/>
        <w:ind w:left="0"/>
        <w:jc w:val="left"/>
        <w:rPr>
          <w:rFonts w:ascii="Garamond" w:hAnsi="Garamond"/>
          <w:sz w:val="24"/>
          <w:szCs w:val="24"/>
          <w:lang w:val="en-US"/>
        </w:rPr>
      </w:pPr>
      <w:r w:rsidRPr="00784D15">
        <w:rPr>
          <w:rFonts w:ascii="Garamond" w:hAnsi="Garamond"/>
          <w:sz w:val="24"/>
          <w:szCs w:val="24"/>
          <w:lang w:val="en-US"/>
        </w:rPr>
        <w:t xml:space="preserve">                                                                                                              </w:t>
      </w:r>
      <w:r w:rsidR="00E374BF">
        <w:rPr>
          <w:rFonts w:ascii="Garamond" w:hAnsi="Garamond"/>
          <w:sz w:val="24"/>
          <w:szCs w:val="24"/>
          <w:lang w:val="en-US"/>
        </w:rPr>
        <w:t xml:space="preserve">                                       </w:t>
      </w:r>
      <w:r w:rsidRPr="00784D15">
        <w:rPr>
          <w:rFonts w:ascii="Garamond" w:hAnsi="Garamond"/>
          <w:sz w:val="24"/>
          <w:szCs w:val="24"/>
          <w:lang w:val="en-US"/>
        </w:rPr>
        <w:t xml:space="preserve">  Daniel Strčić, bacc.inf.</w:t>
      </w:r>
    </w:p>
    <w:p w14:paraId="05734880" w14:textId="42EA0D82" w:rsidR="00784D15" w:rsidRDefault="00784D15" w:rsidP="00784D15">
      <w:pPr>
        <w:spacing w:after="160" w:line="259" w:lineRule="auto"/>
        <w:ind w:left="0"/>
        <w:jc w:val="left"/>
        <w:rPr>
          <w:lang w:val="en-US"/>
        </w:rPr>
      </w:pPr>
    </w:p>
    <w:p w14:paraId="2815053A" w14:textId="4976431C" w:rsidR="00953A1E" w:rsidRDefault="00953A1E" w:rsidP="00784D15">
      <w:pPr>
        <w:spacing w:after="160" w:line="259" w:lineRule="auto"/>
        <w:ind w:left="0"/>
        <w:jc w:val="left"/>
        <w:rPr>
          <w:lang w:val="en-US"/>
        </w:rPr>
      </w:pPr>
    </w:p>
    <w:p w14:paraId="58F9561F" w14:textId="7069D201" w:rsidR="00953A1E" w:rsidRDefault="00953A1E" w:rsidP="00784D15">
      <w:pPr>
        <w:spacing w:after="160" w:line="259" w:lineRule="auto"/>
        <w:ind w:left="0"/>
        <w:jc w:val="left"/>
        <w:rPr>
          <w:lang w:val="en-US"/>
        </w:rPr>
      </w:pPr>
    </w:p>
    <w:p w14:paraId="26AA5C0A" w14:textId="70999FDB" w:rsidR="00953A1E" w:rsidRDefault="00953A1E" w:rsidP="00784D15">
      <w:pPr>
        <w:spacing w:after="160" w:line="259" w:lineRule="auto"/>
        <w:ind w:left="0"/>
        <w:jc w:val="left"/>
        <w:rPr>
          <w:lang w:val="en-US"/>
        </w:rPr>
      </w:pPr>
    </w:p>
    <w:p w14:paraId="5096858D" w14:textId="398E48C4" w:rsidR="00953A1E" w:rsidRDefault="00953A1E" w:rsidP="00784D15">
      <w:pPr>
        <w:spacing w:after="160" w:line="259" w:lineRule="auto"/>
        <w:ind w:left="0"/>
        <w:jc w:val="left"/>
        <w:rPr>
          <w:lang w:val="en-US"/>
        </w:rPr>
      </w:pPr>
    </w:p>
    <w:p w14:paraId="228A592D" w14:textId="308BE240" w:rsidR="00953A1E" w:rsidRDefault="00953A1E" w:rsidP="00784D15">
      <w:pPr>
        <w:spacing w:after="160" w:line="259" w:lineRule="auto"/>
        <w:ind w:left="0"/>
        <w:jc w:val="left"/>
        <w:rPr>
          <w:lang w:val="en-US"/>
        </w:rPr>
      </w:pPr>
    </w:p>
    <w:p w14:paraId="01736EFF" w14:textId="4475D386" w:rsidR="00953A1E" w:rsidRDefault="00953A1E" w:rsidP="00784D15">
      <w:pPr>
        <w:spacing w:after="160" w:line="259" w:lineRule="auto"/>
        <w:ind w:left="0"/>
        <w:jc w:val="left"/>
        <w:rPr>
          <w:lang w:val="en-US"/>
        </w:rPr>
      </w:pPr>
    </w:p>
    <w:p w14:paraId="77409FEF" w14:textId="05447A7B" w:rsidR="00953A1E" w:rsidRDefault="00953A1E" w:rsidP="00784D15">
      <w:pPr>
        <w:spacing w:after="160" w:line="259" w:lineRule="auto"/>
        <w:ind w:left="0"/>
        <w:jc w:val="left"/>
        <w:rPr>
          <w:lang w:val="en-US"/>
        </w:rPr>
      </w:pPr>
    </w:p>
    <w:p w14:paraId="2F1B6E77" w14:textId="4A69A465" w:rsidR="00953A1E" w:rsidRDefault="00953A1E" w:rsidP="00784D15">
      <w:pPr>
        <w:spacing w:after="160" w:line="259" w:lineRule="auto"/>
        <w:ind w:left="0"/>
        <w:jc w:val="left"/>
        <w:rPr>
          <w:lang w:val="en-US"/>
        </w:rPr>
      </w:pPr>
    </w:p>
    <w:p w14:paraId="51D49660" w14:textId="6399B8FD" w:rsidR="00953A1E" w:rsidRDefault="00953A1E" w:rsidP="00784D15">
      <w:pPr>
        <w:spacing w:after="160" w:line="259" w:lineRule="auto"/>
        <w:ind w:left="0"/>
        <w:jc w:val="left"/>
        <w:rPr>
          <w:lang w:val="en-US"/>
        </w:rPr>
      </w:pPr>
    </w:p>
    <w:p w14:paraId="1B5AB321" w14:textId="0196BE14" w:rsidR="00953A1E" w:rsidRDefault="00953A1E" w:rsidP="00784D15">
      <w:pPr>
        <w:spacing w:after="160" w:line="259" w:lineRule="auto"/>
        <w:ind w:left="0"/>
        <w:jc w:val="left"/>
        <w:rPr>
          <w:lang w:val="en-US"/>
        </w:rPr>
      </w:pPr>
    </w:p>
    <w:p w14:paraId="0F06A484" w14:textId="0CE2059E" w:rsidR="00953A1E" w:rsidRDefault="00953A1E" w:rsidP="00784D15">
      <w:pPr>
        <w:spacing w:after="160" w:line="259" w:lineRule="auto"/>
        <w:ind w:left="0"/>
        <w:jc w:val="left"/>
        <w:rPr>
          <w:lang w:val="en-US"/>
        </w:rPr>
      </w:pPr>
    </w:p>
    <w:p w14:paraId="2E7EE390" w14:textId="77777777" w:rsidR="00E374BF" w:rsidRDefault="00E374BF" w:rsidP="00953A1E">
      <w:pPr>
        <w:pStyle w:val="Header"/>
        <w:ind w:left="0"/>
        <w:jc w:val="left"/>
        <w:rPr>
          <w:rFonts w:ascii="Arial Narrow" w:hAnsi="Arial Narrow" w:cs="Arial"/>
          <w:b/>
        </w:rPr>
      </w:pPr>
    </w:p>
    <w:p w14:paraId="5574F613" w14:textId="43C66E36" w:rsidR="00784D15" w:rsidRDefault="00953A1E" w:rsidP="00953A1E">
      <w:pPr>
        <w:pStyle w:val="Header"/>
        <w:ind w:left="0"/>
        <w:jc w:val="left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>Prilog. TABLICA</w:t>
      </w:r>
    </w:p>
    <w:p w14:paraId="41ECCCFD" w14:textId="77777777" w:rsidR="00784D15" w:rsidRDefault="00784D15" w:rsidP="002A7F3E">
      <w:pPr>
        <w:pStyle w:val="Header"/>
        <w:ind w:left="0"/>
        <w:rPr>
          <w:rFonts w:ascii="Arial Narrow" w:hAnsi="Arial Narrow" w:cs="Arial"/>
          <w:b/>
        </w:rPr>
      </w:pPr>
    </w:p>
    <w:p w14:paraId="01D1C5CB" w14:textId="2F0DABD9" w:rsidR="002A7F3E" w:rsidRPr="00A3422B" w:rsidRDefault="002A7F3E" w:rsidP="002A7F3E">
      <w:pPr>
        <w:pStyle w:val="Header"/>
        <w:ind w:left="0"/>
        <w:rPr>
          <w:rFonts w:ascii="Arial Narrow" w:hAnsi="Arial Narrow" w:cs="Arial"/>
          <w:b/>
        </w:rPr>
      </w:pPr>
      <w:r w:rsidRPr="004C7318">
        <w:rPr>
          <w:rFonts w:ascii="Arial Narrow" w:hAnsi="Arial Narrow" w:cs="Arial"/>
          <w:b/>
        </w:rPr>
        <w:t xml:space="preserve">OPĆINA PUNAT – </w:t>
      </w:r>
      <w:r>
        <w:rPr>
          <w:rFonts w:ascii="Arial Narrow" w:hAnsi="Arial Narrow" w:cs="Arial"/>
          <w:b/>
        </w:rPr>
        <w:t xml:space="preserve"> </w:t>
      </w:r>
      <w:r w:rsidRPr="004C7318">
        <w:rPr>
          <w:rFonts w:ascii="Arial Narrow" w:hAnsi="Arial Narrow" w:cs="Arial"/>
          <w:b/>
        </w:rPr>
        <w:t>PLAN</w:t>
      </w:r>
      <w:r w:rsidR="00E51235">
        <w:rPr>
          <w:rFonts w:ascii="Arial Narrow" w:hAnsi="Arial Narrow" w:cs="Arial"/>
          <w:b/>
        </w:rPr>
        <w:t xml:space="preserve"> SAVJETOVANJA S</w:t>
      </w:r>
      <w:r w:rsidRPr="004C7318">
        <w:rPr>
          <w:rFonts w:ascii="Arial Narrow" w:hAnsi="Arial Narrow" w:cs="Arial"/>
          <w:b/>
        </w:rPr>
        <w:t xml:space="preserve"> JAVNOŠĆU U 20</w:t>
      </w:r>
      <w:r w:rsidR="008A737F">
        <w:rPr>
          <w:rFonts w:ascii="Arial Narrow" w:hAnsi="Arial Narrow" w:cs="Arial"/>
          <w:b/>
        </w:rPr>
        <w:t>2</w:t>
      </w:r>
      <w:r w:rsidR="004C7986">
        <w:rPr>
          <w:rFonts w:ascii="Arial Narrow" w:hAnsi="Arial Narrow" w:cs="Arial"/>
          <w:b/>
        </w:rPr>
        <w:t>6</w:t>
      </w:r>
      <w:r w:rsidRPr="004C7318">
        <w:rPr>
          <w:rFonts w:ascii="Arial Narrow" w:hAnsi="Arial Narrow" w:cs="Arial"/>
          <w:b/>
        </w:rPr>
        <w:t>. GODINI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753"/>
        <w:gridCol w:w="2697"/>
        <w:gridCol w:w="1996"/>
        <w:gridCol w:w="1876"/>
        <w:gridCol w:w="1770"/>
        <w:gridCol w:w="1702"/>
        <w:gridCol w:w="2628"/>
        <w:gridCol w:w="1599"/>
      </w:tblGrid>
      <w:tr w:rsidR="00B64B32" w:rsidRPr="00A3422B" w14:paraId="2B12DC9E" w14:textId="77777777" w:rsidTr="00A8076F">
        <w:tc>
          <w:tcPr>
            <w:tcW w:w="753" w:type="dxa"/>
            <w:shd w:val="clear" w:color="auto" w:fill="D5DCE4" w:themeFill="text2" w:themeFillTint="33"/>
          </w:tcPr>
          <w:p w14:paraId="679DB4B7" w14:textId="77777777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>REDNI BROJ</w:t>
            </w:r>
          </w:p>
        </w:tc>
        <w:tc>
          <w:tcPr>
            <w:tcW w:w="2697" w:type="dxa"/>
            <w:shd w:val="clear" w:color="auto" w:fill="D5DCE4" w:themeFill="text2" w:themeFillTint="33"/>
          </w:tcPr>
          <w:p w14:paraId="282AC4A0" w14:textId="77777777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>NAZIV OPĆEG AKTA/DOKUMENTA</w:t>
            </w:r>
          </w:p>
        </w:tc>
        <w:tc>
          <w:tcPr>
            <w:tcW w:w="1996" w:type="dxa"/>
            <w:shd w:val="clear" w:color="auto" w:fill="D5DCE4" w:themeFill="text2" w:themeFillTint="33"/>
          </w:tcPr>
          <w:p w14:paraId="0BC5E713" w14:textId="77777777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>NOSITELJ IZRADE OPĆEG AKTA/DOKUMENTA</w:t>
            </w:r>
          </w:p>
        </w:tc>
        <w:tc>
          <w:tcPr>
            <w:tcW w:w="1876" w:type="dxa"/>
            <w:shd w:val="clear" w:color="auto" w:fill="D5DCE4" w:themeFill="text2" w:themeFillTint="33"/>
          </w:tcPr>
          <w:p w14:paraId="423E792D" w14:textId="77777777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>NAČIN PROVEDBE SAVJETOVANJA</w:t>
            </w:r>
          </w:p>
        </w:tc>
        <w:tc>
          <w:tcPr>
            <w:tcW w:w="1770" w:type="dxa"/>
            <w:shd w:val="clear" w:color="auto" w:fill="D5DCE4" w:themeFill="text2" w:themeFillTint="33"/>
          </w:tcPr>
          <w:p w14:paraId="71BB92CE" w14:textId="77777777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>OKVIRNO VRIJEME PROVEDBE SAVJETOVANJA</w:t>
            </w:r>
          </w:p>
        </w:tc>
        <w:tc>
          <w:tcPr>
            <w:tcW w:w="1702" w:type="dxa"/>
            <w:shd w:val="clear" w:color="auto" w:fill="D5DCE4" w:themeFill="text2" w:themeFillTint="33"/>
          </w:tcPr>
          <w:p w14:paraId="43FBD269" w14:textId="77777777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>OČEKIVANO VRIJEME DONOŠENJA AKTA</w:t>
            </w:r>
          </w:p>
        </w:tc>
        <w:tc>
          <w:tcPr>
            <w:tcW w:w="2628" w:type="dxa"/>
            <w:shd w:val="clear" w:color="auto" w:fill="D5DCE4" w:themeFill="text2" w:themeFillTint="33"/>
          </w:tcPr>
          <w:p w14:paraId="1AD7D260" w14:textId="00F29DA2" w:rsidR="00B64B32" w:rsidRPr="00A3422B" w:rsidRDefault="00777CDD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OSTALI PREDVIĐENI NAČINI</w:t>
            </w:r>
            <w:r w:rsidR="00D37AD3">
              <w:rPr>
                <w:rFonts w:ascii="Arial Narrow" w:hAnsi="Arial Narrow" w:cs="Arial"/>
                <w:sz w:val="21"/>
                <w:szCs w:val="21"/>
              </w:rPr>
              <w:t xml:space="preserve"> PROVEDBE </w:t>
            </w:r>
            <w:r w:rsidR="009347AE">
              <w:rPr>
                <w:rFonts w:ascii="Arial Narrow" w:hAnsi="Arial Narrow" w:cs="Arial"/>
                <w:sz w:val="21"/>
                <w:szCs w:val="21"/>
              </w:rPr>
              <w:t>SAVJETOVANJE</w:t>
            </w:r>
            <w:r w:rsidR="00AE775D">
              <w:rPr>
                <w:rFonts w:ascii="Arial Narrow" w:hAnsi="Arial Narrow" w:cs="Arial"/>
                <w:sz w:val="21"/>
                <w:szCs w:val="21"/>
              </w:rPr>
              <w:t>/OČEKIVANO VRIJEME</w:t>
            </w:r>
          </w:p>
        </w:tc>
        <w:tc>
          <w:tcPr>
            <w:tcW w:w="1599" w:type="dxa"/>
            <w:shd w:val="clear" w:color="auto" w:fill="D5DCE4" w:themeFill="text2" w:themeFillTint="33"/>
          </w:tcPr>
          <w:p w14:paraId="2EC3DD70" w14:textId="3BB49C2A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>DONOSITELJ AKTA</w:t>
            </w:r>
          </w:p>
        </w:tc>
      </w:tr>
      <w:tr w:rsidR="00B64B32" w:rsidRPr="00A3422B" w14:paraId="2AF75A55" w14:textId="77777777" w:rsidTr="00A8076F">
        <w:tc>
          <w:tcPr>
            <w:tcW w:w="753" w:type="dxa"/>
          </w:tcPr>
          <w:p w14:paraId="0E429516" w14:textId="4A1EAFB2" w:rsidR="00B64B32" w:rsidRPr="00A3422B" w:rsidRDefault="006F313B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</w:t>
            </w:r>
            <w:r w:rsidR="00B64B32" w:rsidRPr="00A3422B">
              <w:rPr>
                <w:rFonts w:ascii="Arial Narrow" w:hAnsi="Arial Narrow" w:cs="Arial"/>
                <w:b/>
                <w:sz w:val="21"/>
                <w:szCs w:val="21"/>
              </w:rPr>
              <w:t>.</w:t>
            </w:r>
          </w:p>
        </w:tc>
        <w:tc>
          <w:tcPr>
            <w:tcW w:w="2697" w:type="dxa"/>
          </w:tcPr>
          <w:p w14:paraId="2B5E2D0F" w14:textId="378D5CE0" w:rsidR="00B64B32" w:rsidRPr="00A3422B" w:rsidRDefault="004C7986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Odluka o grobljima</w:t>
            </w:r>
          </w:p>
        </w:tc>
        <w:tc>
          <w:tcPr>
            <w:tcW w:w="1996" w:type="dxa"/>
          </w:tcPr>
          <w:p w14:paraId="56F3578A" w14:textId="77777777" w:rsidR="00B64B32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 xml:space="preserve">Jedinstveni upravni odjel, </w:t>
            </w:r>
          </w:p>
          <w:p w14:paraId="507220B9" w14:textId="21EDD1F8" w:rsidR="00B64B32" w:rsidRPr="00A3422B" w:rsidRDefault="004C7986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4C7986">
              <w:rPr>
                <w:rFonts w:ascii="Arial Narrow" w:hAnsi="Arial Narrow" w:cs="Arial"/>
                <w:sz w:val="21"/>
                <w:szCs w:val="21"/>
              </w:rPr>
              <w:t>Odsjek za komunalno gospodarstvo i prostorno planiranje</w:t>
            </w:r>
          </w:p>
        </w:tc>
        <w:tc>
          <w:tcPr>
            <w:tcW w:w="1876" w:type="dxa"/>
          </w:tcPr>
          <w:p w14:paraId="455E4002" w14:textId="77777777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 xml:space="preserve">Internetsko savjetovanje na </w:t>
            </w:r>
            <w:hyperlink r:id="rId10" w:history="1">
              <w:r w:rsidRPr="00A3422B">
                <w:rPr>
                  <w:rStyle w:val="Hyperlink"/>
                  <w:rFonts w:ascii="Arial Narrow" w:hAnsi="Arial Narrow" w:cs="Arial"/>
                  <w:sz w:val="21"/>
                  <w:szCs w:val="21"/>
                </w:rPr>
                <w:t>www.punat.hr</w:t>
              </w:r>
            </w:hyperlink>
          </w:p>
        </w:tc>
        <w:tc>
          <w:tcPr>
            <w:tcW w:w="1770" w:type="dxa"/>
          </w:tcPr>
          <w:p w14:paraId="4BCA6EA8" w14:textId="09260435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30 dana</w:t>
            </w:r>
          </w:p>
        </w:tc>
        <w:tc>
          <w:tcPr>
            <w:tcW w:w="1702" w:type="dxa"/>
          </w:tcPr>
          <w:p w14:paraId="30040C62" w14:textId="67DE20C0" w:rsidR="00B64B32" w:rsidRPr="00A3422B" w:rsidRDefault="00777BBC" w:rsidP="008A737F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</w:t>
            </w:r>
            <w:r w:rsidR="00AE6621">
              <w:rPr>
                <w:rFonts w:ascii="Arial Narrow" w:hAnsi="Arial Narrow" w:cs="Arial"/>
                <w:sz w:val="21"/>
                <w:szCs w:val="21"/>
              </w:rPr>
              <w:t>. polugodište 202</w:t>
            </w:r>
            <w:r>
              <w:rPr>
                <w:rFonts w:ascii="Arial Narrow" w:hAnsi="Arial Narrow" w:cs="Arial"/>
                <w:sz w:val="21"/>
                <w:szCs w:val="21"/>
              </w:rPr>
              <w:t>6</w:t>
            </w:r>
            <w:r w:rsidR="00AE6621">
              <w:rPr>
                <w:rFonts w:ascii="Arial Narrow" w:hAnsi="Arial Narrow" w:cs="Arial"/>
                <w:sz w:val="21"/>
                <w:szCs w:val="21"/>
              </w:rPr>
              <w:t>. godine</w:t>
            </w:r>
          </w:p>
        </w:tc>
        <w:tc>
          <w:tcPr>
            <w:tcW w:w="2628" w:type="dxa"/>
          </w:tcPr>
          <w:p w14:paraId="5F288650" w14:textId="29F848B5" w:rsidR="00B64B32" w:rsidRPr="00A3422B" w:rsidRDefault="009941DE" w:rsidP="00B3701E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/</w:t>
            </w:r>
          </w:p>
        </w:tc>
        <w:tc>
          <w:tcPr>
            <w:tcW w:w="1599" w:type="dxa"/>
          </w:tcPr>
          <w:p w14:paraId="265BCDEA" w14:textId="7109D388" w:rsidR="00B64B32" w:rsidRPr="00A3422B" w:rsidRDefault="00B64B32" w:rsidP="00B3701E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>Općinsk</w:t>
            </w:r>
            <w:r w:rsidR="00AE6621">
              <w:rPr>
                <w:rFonts w:ascii="Arial Narrow" w:hAnsi="Arial Narrow" w:cs="Arial"/>
                <w:sz w:val="21"/>
                <w:szCs w:val="21"/>
              </w:rPr>
              <w:t>o vijeće</w:t>
            </w:r>
            <w:r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A3422B">
              <w:rPr>
                <w:rFonts w:ascii="Arial Narrow" w:hAnsi="Arial Narrow" w:cs="Arial"/>
                <w:sz w:val="21"/>
                <w:szCs w:val="21"/>
              </w:rPr>
              <w:t>Općine Punat</w:t>
            </w:r>
          </w:p>
        </w:tc>
      </w:tr>
      <w:tr w:rsidR="00B64B32" w:rsidRPr="00A3422B" w14:paraId="3664FD91" w14:textId="77777777" w:rsidTr="00A8076F">
        <w:tc>
          <w:tcPr>
            <w:tcW w:w="753" w:type="dxa"/>
          </w:tcPr>
          <w:p w14:paraId="6E513DED" w14:textId="42CF42D6" w:rsidR="00B64B32" w:rsidRPr="00A3422B" w:rsidRDefault="006F313B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2</w:t>
            </w:r>
            <w:r w:rsidR="00B64B32" w:rsidRPr="00A3422B">
              <w:rPr>
                <w:rFonts w:ascii="Arial Narrow" w:hAnsi="Arial Narrow" w:cs="Arial"/>
                <w:b/>
                <w:sz w:val="21"/>
                <w:szCs w:val="21"/>
              </w:rPr>
              <w:t xml:space="preserve">. </w:t>
            </w:r>
          </w:p>
        </w:tc>
        <w:tc>
          <w:tcPr>
            <w:tcW w:w="2697" w:type="dxa"/>
          </w:tcPr>
          <w:p w14:paraId="3DC19F24" w14:textId="38494414" w:rsidR="00B64B32" w:rsidRPr="00A3422B" w:rsidRDefault="00B64B32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b/>
                <w:sz w:val="21"/>
                <w:szCs w:val="21"/>
              </w:rPr>
              <w:t>Proračun Općine Punat za 20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2</w:t>
            </w:r>
            <w:r w:rsidR="00777BBC">
              <w:rPr>
                <w:rFonts w:ascii="Arial Narrow" w:hAnsi="Arial Narrow" w:cs="Arial"/>
                <w:b/>
                <w:sz w:val="21"/>
                <w:szCs w:val="21"/>
              </w:rPr>
              <w:t>7</w:t>
            </w:r>
            <w:r w:rsidRPr="00A3422B">
              <w:rPr>
                <w:rFonts w:ascii="Arial Narrow" w:hAnsi="Arial Narrow" w:cs="Arial"/>
                <w:b/>
                <w:sz w:val="21"/>
                <w:szCs w:val="21"/>
              </w:rPr>
              <w:t>. godinu i projekcije za 202</w:t>
            </w:r>
            <w:r w:rsidR="00777BBC">
              <w:rPr>
                <w:rFonts w:ascii="Arial Narrow" w:hAnsi="Arial Narrow" w:cs="Arial"/>
                <w:b/>
                <w:sz w:val="21"/>
                <w:szCs w:val="21"/>
              </w:rPr>
              <w:t>8</w:t>
            </w:r>
            <w:r w:rsidRPr="00A3422B">
              <w:rPr>
                <w:rFonts w:ascii="Arial Narrow" w:hAnsi="Arial Narrow" w:cs="Arial"/>
                <w:b/>
                <w:sz w:val="21"/>
                <w:szCs w:val="21"/>
              </w:rPr>
              <w:t>. i 202</w:t>
            </w:r>
            <w:r w:rsidR="00777BBC">
              <w:rPr>
                <w:rFonts w:ascii="Arial Narrow" w:hAnsi="Arial Narrow" w:cs="Arial"/>
                <w:b/>
                <w:sz w:val="21"/>
                <w:szCs w:val="21"/>
              </w:rPr>
              <w:t>9</w:t>
            </w:r>
            <w:r w:rsidRPr="00A3422B">
              <w:rPr>
                <w:rFonts w:ascii="Arial Narrow" w:hAnsi="Arial Narrow" w:cs="Arial"/>
                <w:b/>
                <w:sz w:val="21"/>
                <w:szCs w:val="21"/>
              </w:rPr>
              <w:t>. godinu</w:t>
            </w:r>
          </w:p>
        </w:tc>
        <w:tc>
          <w:tcPr>
            <w:tcW w:w="1996" w:type="dxa"/>
          </w:tcPr>
          <w:p w14:paraId="4802ED3D" w14:textId="77777777" w:rsidR="00B64B32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 xml:space="preserve">Jedinstveni upravni odjel, </w:t>
            </w:r>
          </w:p>
          <w:p w14:paraId="335409BD" w14:textId="77777777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>Odsjek za financije, društvene i imovinsko-pravne poslove</w:t>
            </w:r>
          </w:p>
        </w:tc>
        <w:tc>
          <w:tcPr>
            <w:tcW w:w="1876" w:type="dxa"/>
          </w:tcPr>
          <w:p w14:paraId="3A066390" w14:textId="77777777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 xml:space="preserve">Internetsko savjetovanje na </w:t>
            </w:r>
            <w:hyperlink r:id="rId11" w:history="1">
              <w:r w:rsidRPr="00A3422B">
                <w:rPr>
                  <w:rStyle w:val="Hyperlink"/>
                  <w:rFonts w:ascii="Arial Narrow" w:hAnsi="Arial Narrow" w:cs="Arial"/>
                  <w:sz w:val="21"/>
                  <w:szCs w:val="21"/>
                </w:rPr>
                <w:t>www.punat.hr</w:t>
              </w:r>
            </w:hyperlink>
          </w:p>
        </w:tc>
        <w:tc>
          <w:tcPr>
            <w:tcW w:w="1770" w:type="dxa"/>
          </w:tcPr>
          <w:p w14:paraId="2226653B" w14:textId="3B666B48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30 dana</w:t>
            </w:r>
          </w:p>
        </w:tc>
        <w:tc>
          <w:tcPr>
            <w:tcW w:w="1702" w:type="dxa"/>
          </w:tcPr>
          <w:p w14:paraId="36063AB6" w14:textId="4FE5696B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prosinac</w:t>
            </w:r>
            <w:r w:rsidRPr="00A3422B">
              <w:rPr>
                <w:rFonts w:ascii="Arial Narrow" w:hAnsi="Arial Narrow" w:cs="Arial"/>
                <w:sz w:val="21"/>
                <w:szCs w:val="21"/>
              </w:rPr>
              <w:t xml:space="preserve"> 20</w:t>
            </w:r>
            <w:r>
              <w:rPr>
                <w:rFonts w:ascii="Arial Narrow" w:hAnsi="Arial Narrow" w:cs="Arial"/>
                <w:sz w:val="21"/>
                <w:szCs w:val="21"/>
              </w:rPr>
              <w:t>2</w:t>
            </w:r>
            <w:r w:rsidR="00777BBC">
              <w:rPr>
                <w:rFonts w:ascii="Arial Narrow" w:hAnsi="Arial Narrow" w:cs="Arial"/>
                <w:sz w:val="21"/>
                <w:szCs w:val="21"/>
              </w:rPr>
              <w:t>6</w:t>
            </w:r>
            <w:r w:rsidRPr="00A3422B">
              <w:rPr>
                <w:rFonts w:ascii="Arial Narrow" w:hAnsi="Arial Narrow" w:cs="Arial"/>
                <w:sz w:val="21"/>
                <w:szCs w:val="21"/>
              </w:rPr>
              <w:t>. godine</w:t>
            </w:r>
          </w:p>
        </w:tc>
        <w:tc>
          <w:tcPr>
            <w:tcW w:w="2628" w:type="dxa"/>
          </w:tcPr>
          <w:p w14:paraId="3F145F74" w14:textId="350A0412" w:rsidR="00B64B32" w:rsidRPr="00A3422B" w:rsidRDefault="009941DE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/</w:t>
            </w:r>
          </w:p>
        </w:tc>
        <w:tc>
          <w:tcPr>
            <w:tcW w:w="1599" w:type="dxa"/>
          </w:tcPr>
          <w:p w14:paraId="28072D63" w14:textId="30B5874D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>Općinsko vijeće Općine Punat</w:t>
            </w:r>
          </w:p>
        </w:tc>
      </w:tr>
      <w:tr w:rsidR="00B64B32" w:rsidRPr="00A3422B" w14:paraId="113E21F4" w14:textId="77777777" w:rsidTr="00A8076F">
        <w:tc>
          <w:tcPr>
            <w:tcW w:w="753" w:type="dxa"/>
          </w:tcPr>
          <w:p w14:paraId="5B606BE8" w14:textId="58C059D9" w:rsidR="00B64B32" w:rsidRPr="00A3422B" w:rsidRDefault="006F313B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3</w:t>
            </w:r>
            <w:r w:rsidR="00B64B32" w:rsidRPr="00A3422B">
              <w:rPr>
                <w:rFonts w:ascii="Arial Narrow" w:hAnsi="Arial Narrow" w:cs="Arial"/>
                <w:b/>
                <w:sz w:val="21"/>
                <w:szCs w:val="21"/>
              </w:rPr>
              <w:t>.</w:t>
            </w:r>
          </w:p>
        </w:tc>
        <w:tc>
          <w:tcPr>
            <w:tcW w:w="2697" w:type="dxa"/>
          </w:tcPr>
          <w:p w14:paraId="2DB5A168" w14:textId="17C591C3" w:rsidR="00B64B32" w:rsidRPr="009E1DAD" w:rsidRDefault="00B64B32" w:rsidP="009E1DAD">
            <w:pPr>
              <w:ind w:left="0"/>
              <w:rPr>
                <w:rFonts w:ascii="Arial Narrow" w:eastAsia="Times New Roman" w:hAnsi="Arial Narrow"/>
                <w:b/>
                <w:bCs/>
                <w:sz w:val="21"/>
                <w:szCs w:val="21"/>
              </w:rPr>
            </w:pPr>
            <w:r w:rsidRPr="009E1DAD">
              <w:rPr>
                <w:rFonts w:ascii="Arial Narrow" w:eastAsia="Times New Roman" w:hAnsi="Arial Narrow"/>
                <w:b/>
                <w:bCs/>
                <w:sz w:val="21"/>
                <w:szCs w:val="21"/>
              </w:rPr>
              <w:t>Program održavanja</w:t>
            </w:r>
            <w:r>
              <w:rPr>
                <w:rFonts w:ascii="Arial Narrow" w:eastAsia="Times New Roman" w:hAnsi="Arial Narrow"/>
                <w:b/>
                <w:bCs/>
                <w:sz w:val="21"/>
                <w:szCs w:val="21"/>
              </w:rPr>
              <w:t xml:space="preserve"> komunalne infrastrukture na području Općine Punat u 202</w:t>
            </w:r>
            <w:r w:rsidR="00777BBC">
              <w:rPr>
                <w:rFonts w:ascii="Arial Narrow" w:eastAsia="Times New Roman" w:hAnsi="Arial Narrow"/>
                <w:b/>
                <w:bCs/>
                <w:sz w:val="21"/>
                <w:szCs w:val="21"/>
              </w:rPr>
              <w:t>7</w:t>
            </w:r>
            <w:r w:rsidRPr="009E1DAD">
              <w:rPr>
                <w:rFonts w:ascii="Arial Narrow" w:eastAsia="Times New Roman" w:hAnsi="Arial Narrow"/>
                <w:b/>
                <w:bCs/>
                <w:sz w:val="21"/>
                <w:szCs w:val="21"/>
              </w:rPr>
              <w:t>. godini</w:t>
            </w:r>
          </w:p>
          <w:p w14:paraId="1D188105" w14:textId="1C934A39" w:rsidR="00B64B32" w:rsidRPr="00A3422B" w:rsidRDefault="00B64B32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1996" w:type="dxa"/>
          </w:tcPr>
          <w:p w14:paraId="501A5935" w14:textId="77777777" w:rsidR="00B64B32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 xml:space="preserve">Jedinstveni upravni odjel, </w:t>
            </w:r>
          </w:p>
          <w:p w14:paraId="1DDD2F88" w14:textId="05E62567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>Odsjek za komunalno gospodarstvo i prostorno planiranje</w:t>
            </w:r>
          </w:p>
        </w:tc>
        <w:tc>
          <w:tcPr>
            <w:tcW w:w="1876" w:type="dxa"/>
          </w:tcPr>
          <w:p w14:paraId="49752FC0" w14:textId="77777777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 xml:space="preserve">Internetsko savjetovanje na </w:t>
            </w:r>
            <w:hyperlink r:id="rId12" w:history="1">
              <w:r w:rsidRPr="00A3422B">
                <w:rPr>
                  <w:rStyle w:val="Hyperlink"/>
                  <w:rFonts w:ascii="Arial Narrow" w:hAnsi="Arial Narrow" w:cs="Arial"/>
                  <w:sz w:val="21"/>
                  <w:szCs w:val="21"/>
                </w:rPr>
                <w:t>www.punat.hr</w:t>
              </w:r>
            </w:hyperlink>
          </w:p>
        </w:tc>
        <w:tc>
          <w:tcPr>
            <w:tcW w:w="1770" w:type="dxa"/>
          </w:tcPr>
          <w:p w14:paraId="2FB5AD32" w14:textId="0A41C3DD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30 dana</w:t>
            </w:r>
          </w:p>
        </w:tc>
        <w:tc>
          <w:tcPr>
            <w:tcW w:w="1702" w:type="dxa"/>
          </w:tcPr>
          <w:p w14:paraId="67C225D6" w14:textId="6B8C9BCC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prosinac</w:t>
            </w:r>
            <w:r w:rsidRPr="00A3422B">
              <w:rPr>
                <w:rFonts w:ascii="Arial Narrow" w:hAnsi="Arial Narrow" w:cs="Arial"/>
                <w:sz w:val="21"/>
                <w:szCs w:val="21"/>
              </w:rPr>
              <w:t xml:space="preserve"> 20</w:t>
            </w:r>
            <w:r>
              <w:rPr>
                <w:rFonts w:ascii="Arial Narrow" w:hAnsi="Arial Narrow" w:cs="Arial"/>
                <w:sz w:val="21"/>
                <w:szCs w:val="21"/>
              </w:rPr>
              <w:t>2</w:t>
            </w:r>
            <w:r w:rsidR="00777BBC">
              <w:rPr>
                <w:rFonts w:ascii="Arial Narrow" w:hAnsi="Arial Narrow" w:cs="Arial"/>
                <w:sz w:val="21"/>
                <w:szCs w:val="21"/>
              </w:rPr>
              <w:t>6</w:t>
            </w:r>
            <w:r w:rsidRPr="00A3422B">
              <w:rPr>
                <w:rFonts w:ascii="Arial Narrow" w:hAnsi="Arial Narrow" w:cs="Arial"/>
                <w:sz w:val="21"/>
                <w:szCs w:val="21"/>
              </w:rPr>
              <w:t>. godine</w:t>
            </w:r>
          </w:p>
        </w:tc>
        <w:tc>
          <w:tcPr>
            <w:tcW w:w="2628" w:type="dxa"/>
          </w:tcPr>
          <w:p w14:paraId="617C5299" w14:textId="5C4B08D8" w:rsidR="00B64B32" w:rsidRPr="00A3422B" w:rsidRDefault="009941DE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/</w:t>
            </w:r>
          </w:p>
        </w:tc>
        <w:tc>
          <w:tcPr>
            <w:tcW w:w="1599" w:type="dxa"/>
          </w:tcPr>
          <w:p w14:paraId="1E32784F" w14:textId="0B9EADC0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>Općinsko vijeće Općine Punat</w:t>
            </w:r>
          </w:p>
        </w:tc>
      </w:tr>
      <w:tr w:rsidR="00B64B32" w:rsidRPr="00A3422B" w14:paraId="30DB6E3A" w14:textId="77777777" w:rsidTr="00A8076F">
        <w:tc>
          <w:tcPr>
            <w:tcW w:w="753" w:type="dxa"/>
          </w:tcPr>
          <w:p w14:paraId="17A94A69" w14:textId="08D6184E" w:rsidR="00B64B32" w:rsidRPr="00A3422B" w:rsidRDefault="006F313B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4</w:t>
            </w:r>
            <w:r w:rsidR="00B64B32" w:rsidRPr="00A3422B">
              <w:rPr>
                <w:rFonts w:ascii="Arial Narrow" w:hAnsi="Arial Narrow" w:cs="Arial"/>
                <w:b/>
                <w:sz w:val="21"/>
                <w:szCs w:val="21"/>
              </w:rPr>
              <w:t>.</w:t>
            </w:r>
          </w:p>
        </w:tc>
        <w:tc>
          <w:tcPr>
            <w:tcW w:w="2697" w:type="dxa"/>
          </w:tcPr>
          <w:p w14:paraId="0D94243B" w14:textId="53BBAAD9" w:rsidR="00B64B32" w:rsidRPr="00D75FD3" w:rsidRDefault="00B64B32" w:rsidP="00D75FD3">
            <w:pPr>
              <w:ind w:left="0"/>
              <w:rPr>
                <w:rFonts w:ascii="Arial Narrow" w:eastAsia="Times New Roman" w:hAnsi="Arial Narrow"/>
                <w:b/>
                <w:bCs/>
                <w:sz w:val="21"/>
                <w:szCs w:val="21"/>
              </w:rPr>
            </w:pPr>
            <w:r w:rsidRPr="00D75FD3">
              <w:rPr>
                <w:rFonts w:ascii="Arial Narrow" w:eastAsia="Times New Roman" w:hAnsi="Arial Narrow"/>
                <w:b/>
                <w:bCs/>
                <w:sz w:val="21"/>
                <w:szCs w:val="21"/>
              </w:rPr>
              <w:t>Program građenja</w:t>
            </w:r>
            <w:r>
              <w:rPr>
                <w:rFonts w:ascii="Arial Narrow" w:eastAsia="Times New Roman" w:hAnsi="Arial Narrow"/>
                <w:b/>
                <w:bCs/>
                <w:sz w:val="21"/>
                <w:szCs w:val="21"/>
              </w:rPr>
              <w:t xml:space="preserve"> komunalne infrastrukture na području općine Punat u 202</w:t>
            </w:r>
            <w:r w:rsidR="00777BBC">
              <w:rPr>
                <w:rFonts w:ascii="Arial Narrow" w:eastAsia="Times New Roman" w:hAnsi="Arial Narrow"/>
                <w:b/>
                <w:bCs/>
                <w:sz w:val="21"/>
                <w:szCs w:val="21"/>
              </w:rPr>
              <w:t>7</w:t>
            </w:r>
            <w:r w:rsidRPr="00D75FD3">
              <w:rPr>
                <w:rFonts w:ascii="Arial Narrow" w:eastAsia="Times New Roman" w:hAnsi="Arial Narrow"/>
                <w:b/>
                <w:bCs/>
                <w:sz w:val="21"/>
                <w:szCs w:val="21"/>
              </w:rPr>
              <w:t>. godini</w:t>
            </w:r>
          </w:p>
          <w:p w14:paraId="54985D88" w14:textId="3C4C5260" w:rsidR="00B64B32" w:rsidRPr="00A3422B" w:rsidRDefault="00B64B32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1996" w:type="dxa"/>
          </w:tcPr>
          <w:p w14:paraId="74491DDE" w14:textId="77777777" w:rsidR="00B64B32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 xml:space="preserve">Jedinstveni upravni odjel, </w:t>
            </w:r>
          </w:p>
          <w:p w14:paraId="340BCA55" w14:textId="20A8790B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>Odsjek za komunalno gospodarstvo i prostorno planiranje</w:t>
            </w:r>
          </w:p>
        </w:tc>
        <w:tc>
          <w:tcPr>
            <w:tcW w:w="1876" w:type="dxa"/>
          </w:tcPr>
          <w:p w14:paraId="435DDBF2" w14:textId="77777777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 xml:space="preserve">Internetsko savjetovanje na </w:t>
            </w:r>
            <w:hyperlink r:id="rId13" w:history="1">
              <w:r w:rsidRPr="00A3422B">
                <w:rPr>
                  <w:rStyle w:val="Hyperlink"/>
                  <w:rFonts w:ascii="Arial Narrow" w:hAnsi="Arial Narrow" w:cs="Arial"/>
                  <w:sz w:val="21"/>
                  <w:szCs w:val="21"/>
                </w:rPr>
                <w:t>www.punat.hr</w:t>
              </w:r>
            </w:hyperlink>
          </w:p>
        </w:tc>
        <w:tc>
          <w:tcPr>
            <w:tcW w:w="1770" w:type="dxa"/>
          </w:tcPr>
          <w:p w14:paraId="02CBAE2E" w14:textId="3B255C34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30 dana</w:t>
            </w:r>
          </w:p>
        </w:tc>
        <w:tc>
          <w:tcPr>
            <w:tcW w:w="1702" w:type="dxa"/>
          </w:tcPr>
          <w:p w14:paraId="5AE5D754" w14:textId="4FEC364B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prosinac</w:t>
            </w:r>
            <w:r w:rsidRPr="00A3422B">
              <w:rPr>
                <w:rFonts w:ascii="Arial Narrow" w:hAnsi="Arial Narrow" w:cs="Arial"/>
                <w:sz w:val="21"/>
                <w:szCs w:val="21"/>
              </w:rPr>
              <w:t xml:space="preserve"> 20</w:t>
            </w:r>
            <w:r>
              <w:rPr>
                <w:rFonts w:ascii="Arial Narrow" w:hAnsi="Arial Narrow" w:cs="Arial"/>
                <w:sz w:val="21"/>
                <w:szCs w:val="21"/>
              </w:rPr>
              <w:t>2</w:t>
            </w:r>
            <w:r w:rsidR="00C532BA">
              <w:rPr>
                <w:rFonts w:ascii="Arial Narrow" w:hAnsi="Arial Narrow" w:cs="Arial"/>
                <w:sz w:val="21"/>
                <w:szCs w:val="21"/>
              </w:rPr>
              <w:t>6</w:t>
            </w:r>
            <w:r w:rsidRPr="00A3422B">
              <w:rPr>
                <w:rFonts w:ascii="Arial Narrow" w:hAnsi="Arial Narrow" w:cs="Arial"/>
                <w:sz w:val="21"/>
                <w:szCs w:val="21"/>
              </w:rPr>
              <w:t>. godine</w:t>
            </w:r>
          </w:p>
        </w:tc>
        <w:tc>
          <w:tcPr>
            <w:tcW w:w="2628" w:type="dxa"/>
          </w:tcPr>
          <w:p w14:paraId="4BCBFFDE" w14:textId="459F2C4C" w:rsidR="00B64B32" w:rsidRPr="00A3422B" w:rsidRDefault="009941DE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/</w:t>
            </w:r>
          </w:p>
        </w:tc>
        <w:tc>
          <w:tcPr>
            <w:tcW w:w="1599" w:type="dxa"/>
          </w:tcPr>
          <w:p w14:paraId="3E828956" w14:textId="7979AC18" w:rsidR="00B64B32" w:rsidRPr="00A3422B" w:rsidRDefault="00B64B3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>Općinsko vijeće Općine Punat</w:t>
            </w:r>
          </w:p>
        </w:tc>
      </w:tr>
      <w:tr w:rsidR="00296030" w:rsidRPr="00A3422B" w14:paraId="23DDEA7A" w14:textId="77777777" w:rsidTr="00A8076F">
        <w:tc>
          <w:tcPr>
            <w:tcW w:w="753" w:type="dxa"/>
          </w:tcPr>
          <w:p w14:paraId="2FC7DF49" w14:textId="1997EE71" w:rsidR="00296030" w:rsidRDefault="003B408B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5</w:t>
            </w:r>
            <w:r w:rsidR="00296030">
              <w:rPr>
                <w:rFonts w:ascii="Arial Narrow" w:hAnsi="Arial Narrow" w:cs="Arial"/>
                <w:b/>
                <w:sz w:val="21"/>
                <w:szCs w:val="21"/>
              </w:rPr>
              <w:t>.</w:t>
            </w:r>
          </w:p>
        </w:tc>
        <w:tc>
          <w:tcPr>
            <w:tcW w:w="2697" w:type="dxa"/>
          </w:tcPr>
          <w:p w14:paraId="21CDB90E" w14:textId="498248FA" w:rsidR="00296030" w:rsidRPr="003F752E" w:rsidRDefault="00E445A4" w:rsidP="00F20B7F">
            <w:pPr>
              <w:pStyle w:val="odluka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</w:t>
            </w:r>
            <w:r w:rsidRPr="00F8718A">
              <w:rPr>
                <w:rFonts w:ascii="Arial Narrow" w:hAnsi="Arial Narrow" w:cs="Arial"/>
                <w:b/>
                <w:sz w:val="21"/>
                <w:szCs w:val="21"/>
              </w:rPr>
              <w:t xml:space="preserve">. 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i</w:t>
            </w:r>
            <w:r w:rsidRPr="00F8718A">
              <w:rPr>
                <w:rFonts w:ascii="Arial Narrow" w:hAnsi="Arial Narrow" w:cs="Arial"/>
                <w:b/>
                <w:sz w:val="21"/>
                <w:szCs w:val="21"/>
              </w:rPr>
              <w:t>zmjene i dopune Proračuna Općine Punat za 202</w:t>
            </w:r>
            <w:r w:rsidR="00C532BA">
              <w:rPr>
                <w:rFonts w:ascii="Arial Narrow" w:hAnsi="Arial Narrow" w:cs="Arial"/>
                <w:b/>
                <w:sz w:val="21"/>
                <w:szCs w:val="21"/>
              </w:rPr>
              <w:t>6</w:t>
            </w:r>
            <w:r w:rsidRPr="00F8718A">
              <w:rPr>
                <w:rFonts w:ascii="Arial Narrow" w:hAnsi="Arial Narrow" w:cs="Arial"/>
                <w:b/>
                <w:sz w:val="21"/>
                <w:szCs w:val="21"/>
              </w:rPr>
              <w:t>. godinu s projekcijama za 202</w:t>
            </w:r>
            <w:r w:rsidR="00C532BA">
              <w:rPr>
                <w:rFonts w:ascii="Arial Narrow" w:hAnsi="Arial Narrow" w:cs="Arial"/>
                <w:b/>
                <w:sz w:val="21"/>
                <w:szCs w:val="21"/>
              </w:rPr>
              <w:t>7</w:t>
            </w:r>
            <w:r w:rsidRPr="00F8718A">
              <w:rPr>
                <w:rFonts w:ascii="Arial Narrow" w:hAnsi="Arial Narrow" w:cs="Arial"/>
                <w:b/>
                <w:sz w:val="21"/>
                <w:szCs w:val="21"/>
              </w:rPr>
              <w:t>. i 202</w:t>
            </w:r>
            <w:r w:rsidR="00C532BA">
              <w:rPr>
                <w:rFonts w:ascii="Arial Narrow" w:hAnsi="Arial Narrow" w:cs="Arial"/>
                <w:b/>
                <w:sz w:val="21"/>
                <w:szCs w:val="21"/>
              </w:rPr>
              <w:t>8</w:t>
            </w:r>
            <w:r w:rsidRPr="00F8718A">
              <w:rPr>
                <w:rFonts w:ascii="Arial Narrow" w:hAnsi="Arial Narrow" w:cs="Arial"/>
                <w:b/>
                <w:sz w:val="21"/>
                <w:szCs w:val="21"/>
              </w:rPr>
              <w:t>. godinu</w:t>
            </w:r>
          </w:p>
        </w:tc>
        <w:tc>
          <w:tcPr>
            <w:tcW w:w="1996" w:type="dxa"/>
          </w:tcPr>
          <w:p w14:paraId="6C411723" w14:textId="268753A5" w:rsidR="00296030" w:rsidRPr="00A3422B" w:rsidRDefault="00EA2E56" w:rsidP="00E445A4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96030">
              <w:rPr>
                <w:rFonts w:ascii="Arial Narrow" w:hAnsi="Arial Narrow" w:cs="Arial"/>
                <w:sz w:val="21"/>
                <w:szCs w:val="21"/>
              </w:rPr>
              <w:t xml:space="preserve">Jedinstveni upravni odjel, </w:t>
            </w:r>
            <w:r w:rsidR="00E445A4" w:rsidRPr="00E445A4">
              <w:rPr>
                <w:rFonts w:ascii="Arial Narrow" w:hAnsi="Arial Narrow" w:cs="Arial"/>
                <w:sz w:val="21"/>
                <w:szCs w:val="21"/>
              </w:rPr>
              <w:t>Odsjek za financije, društvene i imovinsko-pravne poslove</w:t>
            </w:r>
          </w:p>
        </w:tc>
        <w:tc>
          <w:tcPr>
            <w:tcW w:w="1876" w:type="dxa"/>
          </w:tcPr>
          <w:p w14:paraId="25C53E34" w14:textId="78C5F7B9" w:rsidR="00556630" w:rsidRDefault="00EA2E56" w:rsidP="00211453">
            <w:pPr>
              <w:ind w:left="0"/>
              <w:rPr>
                <w:rStyle w:val="Hyperlink"/>
                <w:rFonts w:ascii="Arial Narrow" w:hAnsi="Arial Narrow" w:cs="Arial"/>
                <w:color w:val="auto"/>
                <w:sz w:val="21"/>
                <w:szCs w:val="21"/>
              </w:rPr>
            </w:pPr>
            <w:r w:rsidRPr="00296030">
              <w:rPr>
                <w:rFonts w:ascii="Arial Narrow" w:hAnsi="Arial Narrow" w:cs="Arial"/>
                <w:sz w:val="21"/>
                <w:szCs w:val="21"/>
              </w:rPr>
              <w:t xml:space="preserve">Internetsko savjetovanje na </w:t>
            </w:r>
            <w:hyperlink r:id="rId14" w:history="1">
              <w:r w:rsidRPr="00296030">
                <w:rPr>
                  <w:rStyle w:val="Hyperlink"/>
                  <w:rFonts w:ascii="Arial Narrow" w:hAnsi="Arial Narrow" w:cs="Arial"/>
                  <w:color w:val="auto"/>
                  <w:sz w:val="21"/>
                  <w:szCs w:val="21"/>
                </w:rPr>
                <w:t>www.punat.hr</w:t>
              </w:r>
            </w:hyperlink>
            <w:r w:rsidR="00211453">
              <w:rPr>
                <w:rStyle w:val="Hyperlink"/>
                <w:rFonts w:ascii="Arial Narrow" w:hAnsi="Arial Narrow" w:cs="Arial"/>
                <w:color w:val="auto"/>
                <w:sz w:val="21"/>
                <w:szCs w:val="21"/>
              </w:rPr>
              <w:t xml:space="preserve">   </w:t>
            </w:r>
          </w:p>
          <w:p w14:paraId="0825F652" w14:textId="77777777" w:rsidR="00556630" w:rsidRDefault="00556630" w:rsidP="003A218D">
            <w:pPr>
              <w:ind w:left="0"/>
              <w:rPr>
                <w:rStyle w:val="Hyperlink"/>
                <w:rFonts w:ascii="Arial Narrow" w:hAnsi="Arial Narrow" w:cs="Arial"/>
                <w:color w:val="auto"/>
                <w:sz w:val="21"/>
                <w:szCs w:val="21"/>
              </w:rPr>
            </w:pPr>
          </w:p>
          <w:p w14:paraId="18219DBE" w14:textId="4855FC84" w:rsidR="00296030" w:rsidRDefault="00556630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Style w:val="Hyperlink"/>
                <w:rFonts w:ascii="Arial Narrow" w:hAnsi="Arial Narrow" w:cs="Arial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770" w:type="dxa"/>
          </w:tcPr>
          <w:p w14:paraId="5CAD3799" w14:textId="41468104" w:rsidR="00296030" w:rsidRDefault="0027161C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30 dana</w:t>
            </w:r>
          </w:p>
        </w:tc>
        <w:tc>
          <w:tcPr>
            <w:tcW w:w="1702" w:type="dxa"/>
          </w:tcPr>
          <w:p w14:paraId="7C3ABD8C" w14:textId="592CFC14" w:rsidR="00296030" w:rsidRDefault="00C532BA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</w:t>
            </w:r>
            <w:r w:rsidR="00EA2E56">
              <w:rPr>
                <w:rFonts w:ascii="Arial Narrow" w:hAnsi="Arial Narrow" w:cs="Arial"/>
                <w:sz w:val="21"/>
                <w:szCs w:val="21"/>
              </w:rPr>
              <w:t xml:space="preserve">. polugodište </w:t>
            </w:r>
            <w:r w:rsidR="00EA2E56" w:rsidRPr="00A3422B">
              <w:rPr>
                <w:rFonts w:ascii="Arial Narrow" w:hAnsi="Arial Narrow" w:cs="Arial"/>
                <w:sz w:val="21"/>
                <w:szCs w:val="21"/>
              </w:rPr>
              <w:t xml:space="preserve"> 20</w:t>
            </w:r>
            <w:r w:rsidR="00EA2E56">
              <w:rPr>
                <w:rFonts w:ascii="Arial Narrow" w:hAnsi="Arial Narrow" w:cs="Arial"/>
                <w:sz w:val="21"/>
                <w:szCs w:val="21"/>
              </w:rPr>
              <w:t>2</w:t>
            </w:r>
            <w:r>
              <w:rPr>
                <w:rFonts w:ascii="Arial Narrow" w:hAnsi="Arial Narrow" w:cs="Arial"/>
                <w:sz w:val="21"/>
                <w:szCs w:val="21"/>
              </w:rPr>
              <w:t>6</w:t>
            </w:r>
            <w:r w:rsidR="00EA2E56" w:rsidRPr="00A3422B">
              <w:rPr>
                <w:rFonts w:ascii="Arial Narrow" w:hAnsi="Arial Narrow" w:cs="Arial"/>
                <w:sz w:val="21"/>
                <w:szCs w:val="21"/>
              </w:rPr>
              <w:t>. godine</w:t>
            </w:r>
          </w:p>
        </w:tc>
        <w:tc>
          <w:tcPr>
            <w:tcW w:w="2628" w:type="dxa"/>
          </w:tcPr>
          <w:p w14:paraId="7486A34F" w14:textId="600F430F" w:rsidR="00296030" w:rsidRDefault="0027161C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/</w:t>
            </w:r>
          </w:p>
        </w:tc>
        <w:tc>
          <w:tcPr>
            <w:tcW w:w="1599" w:type="dxa"/>
          </w:tcPr>
          <w:p w14:paraId="6C340CDA" w14:textId="0AD93F13" w:rsidR="00296030" w:rsidRPr="00A3422B" w:rsidRDefault="002D683E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>Općinsko vijeće Općine Punat</w:t>
            </w:r>
          </w:p>
        </w:tc>
      </w:tr>
      <w:tr w:rsidR="00296030" w:rsidRPr="00A3422B" w14:paraId="203EAE5E" w14:textId="77777777" w:rsidTr="00A8076F">
        <w:tc>
          <w:tcPr>
            <w:tcW w:w="753" w:type="dxa"/>
          </w:tcPr>
          <w:p w14:paraId="240D67FA" w14:textId="22768452" w:rsidR="00296030" w:rsidRDefault="003B408B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6</w:t>
            </w:r>
            <w:r w:rsidR="00F20B7F">
              <w:rPr>
                <w:rFonts w:ascii="Arial Narrow" w:hAnsi="Arial Narrow" w:cs="Arial"/>
                <w:b/>
                <w:sz w:val="21"/>
                <w:szCs w:val="21"/>
              </w:rPr>
              <w:t xml:space="preserve">. </w:t>
            </w:r>
          </w:p>
        </w:tc>
        <w:tc>
          <w:tcPr>
            <w:tcW w:w="2697" w:type="dxa"/>
          </w:tcPr>
          <w:p w14:paraId="315A9526" w14:textId="0C3AC262" w:rsidR="00296030" w:rsidRPr="003F752E" w:rsidRDefault="0027161C" w:rsidP="0027161C">
            <w:pPr>
              <w:pStyle w:val="odluka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27161C">
              <w:rPr>
                <w:rFonts w:ascii="Arial Narrow" w:hAnsi="Arial Narrow"/>
                <w:b/>
                <w:bCs/>
                <w:sz w:val="21"/>
                <w:szCs w:val="21"/>
              </w:rPr>
              <w:t>I. izmjene Programa održavanja komunalne infrastrukture na području Općine Punat u 202</w:t>
            </w:r>
            <w:r w:rsidR="00C532BA">
              <w:rPr>
                <w:rFonts w:ascii="Arial Narrow" w:hAnsi="Arial Narrow"/>
                <w:b/>
                <w:bCs/>
                <w:sz w:val="21"/>
                <w:szCs w:val="21"/>
              </w:rPr>
              <w:t>6</w:t>
            </w:r>
            <w:r w:rsidRPr="0027161C">
              <w:rPr>
                <w:rFonts w:ascii="Arial Narrow" w:hAnsi="Arial Narrow"/>
                <w:b/>
                <w:bCs/>
                <w:sz w:val="21"/>
                <w:szCs w:val="21"/>
              </w:rPr>
              <w:t>. godini</w:t>
            </w:r>
          </w:p>
        </w:tc>
        <w:tc>
          <w:tcPr>
            <w:tcW w:w="1996" w:type="dxa"/>
          </w:tcPr>
          <w:p w14:paraId="08D7FFA1" w14:textId="77777777" w:rsidR="00EA2E56" w:rsidRPr="00296030" w:rsidRDefault="00EA2E56" w:rsidP="00EA2E56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96030">
              <w:rPr>
                <w:rFonts w:ascii="Arial Narrow" w:hAnsi="Arial Narrow" w:cs="Arial"/>
                <w:sz w:val="21"/>
                <w:szCs w:val="21"/>
              </w:rPr>
              <w:t xml:space="preserve">Jedinstveni upravni odjel, </w:t>
            </w:r>
          </w:p>
          <w:p w14:paraId="7B189689" w14:textId="61768101" w:rsidR="00296030" w:rsidRPr="00A3422B" w:rsidRDefault="00EA2E56" w:rsidP="00EA2E56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96030">
              <w:rPr>
                <w:rFonts w:ascii="Arial Narrow" w:hAnsi="Arial Narrow" w:cs="Arial"/>
                <w:sz w:val="21"/>
                <w:szCs w:val="21"/>
              </w:rPr>
              <w:t>Odsjek za komunalno gospodarstvo i prostorno planiranje</w:t>
            </w:r>
          </w:p>
        </w:tc>
        <w:tc>
          <w:tcPr>
            <w:tcW w:w="1876" w:type="dxa"/>
          </w:tcPr>
          <w:p w14:paraId="1E339C3E" w14:textId="2F28B659" w:rsidR="00296030" w:rsidRDefault="00EA2E56" w:rsidP="003A218D">
            <w:pPr>
              <w:ind w:left="0"/>
              <w:rPr>
                <w:rStyle w:val="Hyperlink"/>
                <w:rFonts w:ascii="Arial Narrow" w:hAnsi="Arial Narrow" w:cs="Arial"/>
                <w:color w:val="auto"/>
                <w:sz w:val="21"/>
                <w:szCs w:val="21"/>
              </w:rPr>
            </w:pPr>
            <w:r w:rsidRPr="00296030">
              <w:rPr>
                <w:rFonts w:ascii="Arial Narrow" w:hAnsi="Arial Narrow" w:cs="Arial"/>
                <w:sz w:val="21"/>
                <w:szCs w:val="21"/>
              </w:rPr>
              <w:t xml:space="preserve">Internetsko savjetovanje na </w:t>
            </w:r>
            <w:hyperlink r:id="rId15" w:history="1">
              <w:r w:rsidRPr="00296030">
                <w:rPr>
                  <w:rStyle w:val="Hyperlink"/>
                  <w:rFonts w:ascii="Arial Narrow" w:hAnsi="Arial Narrow" w:cs="Arial"/>
                  <w:color w:val="auto"/>
                  <w:sz w:val="21"/>
                  <w:szCs w:val="21"/>
                </w:rPr>
                <w:t>www.punat.hr</w:t>
              </w:r>
            </w:hyperlink>
            <w:r w:rsidR="00F77881">
              <w:rPr>
                <w:rStyle w:val="Hyperlink"/>
                <w:rFonts w:ascii="Arial Narrow" w:hAnsi="Arial Narrow" w:cs="Arial"/>
                <w:color w:val="auto"/>
                <w:sz w:val="21"/>
                <w:szCs w:val="21"/>
              </w:rPr>
              <w:t xml:space="preserve"> </w:t>
            </w:r>
            <w:r w:rsidR="00211453">
              <w:rPr>
                <w:rStyle w:val="Hyperlink"/>
                <w:rFonts w:ascii="Arial Narrow" w:hAnsi="Arial Narrow" w:cs="Arial"/>
                <w:color w:val="auto"/>
                <w:sz w:val="21"/>
                <w:szCs w:val="21"/>
              </w:rPr>
              <w:t xml:space="preserve"> </w:t>
            </w:r>
          </w:p>
          <w:p w14:paraId="79540DC3" w14:textId="336754F9" w:rsidR="00556630" w:rsidRDefault="00556630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770" w:type="dxa"/>
          </w:tcPr>
          <w:p w14:paraId="28A0E5C1" w14:textId="487077A7" w:rsidR="00296030" w:rsidRDefault="0027161C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30 dana</w:t>
            </w:r>
          </w:p>
        </w:tc>
        <w:tc>
          <w:tcPr>
            <w:tcW w:w="1702" w:type="dxa"/>
          </w:tcPr>
          <w:p w14:paraId="3F9AF6F4" w14:textId="5E4AD8BC" w:rsidR="00296030" w:rsidRDefault="00400D0D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</w:t>
            </w:r>
            <w:r w:rsidR="002D683E">
              <w:rPr>
                <w:rFonts w:ascii="Arial Narrow" w:hAnsi="Arial Narrow" w:cs="Arial"/>
                <w:sz w:val="21"/>
                <w:szCs w:val="21"/>
              </w:rPr>
              <w:t xml:space="preserve">. polugodište </w:t>
            </w:r>
            <w:r w:rsidR="002D683E" w:rsidRPr="00A3422B">
              <w:rPr>
                <w:rFonts w:ascii="Arial Narrow" w:hAnsi="Arial Narrow" w:cs="Arial"/>
                <w:sz w:val="21"/>
                <w:szCs w:val="21"/>
              </w:rPr>
              <w:t xml:space="preserve"> 20</w:t>
            </w:r>
            <w:r w:rsidR="002D683E">
              <w:rPr>
                <w:rFonts w:ascii="Arial Narrow" w:hAnsi="Arial Narrow" w:cs="Arial"/>
                <w:sz w:val="21"/>
                <w:szCs w:val="21"/>
              </w:rPr>
              <w:t>2</w:t>
            </w:r>
            <w:r>
              <w:rPr>
                <w:rFonts w:ascii="Arial Narrow" w:hAnsi="Arial Narrow" w:cs="Arial"/>
                <w:sz w:val="21"/>
                <w:szCs w:val="21"/>
              </w:rPr>
              <w:t>6</w:t>
            </w:r>
            <w:r w:rsidR="002D683E" w:rsidRPr="00A3422B">
              <w:rPr>
                <w:rFonts w:ascii="Arial Narrow" w:hAnsi="Arial Narrow" w:cs="Arial"/>
                <w:sz w:val="21"/>
                <w:szCs w:val="21"/>
              </w:rPr>
              <w:t>. godine</w:t>
            </w:r>
          </w:p>
        </w:tc>
        <w:tc>
          <w:tcPr>
            <w:tcW w:w="2628" w:type="dxa"/>
          </w:tcPr>
          <w:p w14:paraId="3700C050" w14:textId="3E837C7E" w:rsidR="00296030" w:rsidRDefault="0027161C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/</w:t>
            </w:r>
          </w:p>
        </w:tc>
        <w:tc>
          <w:tcPr>
            <w:tcW w:w="1599" w:type="dxa"/>
          </w:tcPr>
          <w:p w14:paraId="32DE9674" w14:textId="4B557A64" w:rsidR="00296030" w:rsidRPr="00A3422B" w:rsidRDefault="002D683E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>Općinsko vijeće Općine Punat</w:t>
            </w:r>
          </w:p>
        </w:tc>
      </w:tr>
      <w:tr w:rsidR="00296030" w:rsidRPr="00A3422B" w14:paraId="05819A90" w14:textId="77777777" w:rsidTr="00A8076F">
        <w:tc>
          <w:tcPr>
            <w:tcW w:w="753" w:type="dxa"/>
          </w:tcPr>
          <w:p w14:paraId="556CAEBF" w14:textId="7E3CD2FA" w:rsidR="00296030" w:rsidRDefault="00453830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lastRenderedPageBreak/>
              <w:t>7</w:t>
            </w:r>
            <w:r w:rsidR="00606B3E">
              <w:rPr>
                <w:rFonts w:ascii="Arial Narrow" w:hAnsi="Arial Narrow" w:cs="Arial"/>
                <w:b/>
                <w:sz w:val="21"/>
                <w:szCs w:val="21"/>
              </w:rPr>
              <w:t xml:space="preserve">. </w:t>
            </w:r>
          </w:p>
        </w:tc>
        <w:tc>
          <w:tcPr>
            <w:tcW w:w="2697" w:type="dxa"/>
          </w:tcPr>
          <w:p w14:paraId="4578C734" w14:textId="0355082A" w:rsidR="00296030" w:rsidRPr="003F752E" w:rsidRDefault="0027161C" w:rsidP="00606B3E">
            <w:pPr>
              <w:pStyle w:val="odluka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27161C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I. izmjene i dopune Programa građenja komunalne infrastrukture na području </w:t>
            </w:r>
            <w:r w:rsidR="00FB1D7D">
              <w:rPr>
                <w:rFonts w:ascii="Arial Narrow" w:hAnsi="Arial Narrow"/>
                <w:b/>
                <w:bCs/>
                <w:sz w:val="21"/>
                <w:szCs w:val="21"/>
              </w:rPr>
              <w:t>O</w:t>
            </w:r>
            <w:r w:rsidRPr="0027161C">
              <w:rPr>
                <w:rFonts w:ascii="Arial Narrow" w:hAnsi="Arial Narrow"/>
                <w:b/>
                <w:bCs/>
                <w:sz w:val="21"/>
                <w:szCs w:val="21"/>
              </w:rPr>
              <w:t>pćine Punat u 202</w:t>
            </w:r>
            <w:r w:rsidR="00400D0D">
              <w:rPr>
                <w:rFonts w:ascii="Arial Narrow" w:hAnsi="Arial Narrow"/>
                <w:b/>
                <w:bCs/>
                <w:sz w:val="21"/>
                <w:szCs w:val="21"/>
              </w:rPr>
              <w:t>6</w:t>
            </w:r>
            <w:r w:rsidRPr="0027161C">
              <w:rPr>
                <w:rFonts w:ascii="Arial Narrow" w:hAnsi="Arial Narrow"/>
                <w:b/>
                <w:bCs/>
                <w:sz w:val="21"/>
                <w:szCs w:val="21"/>
              </w:rPr>
              <w:t>. godini</w:t>
            </w:r>
          </w:p>
        </w:tc>
        <w:tc>
          <w:tcPr>
            <w:tcW w:w="1996" w:type="dxa"/>
          </w:tcPr>
          <w:p w14:paraId="1A3FE213" w14:textId="77777777" w:rsidR="00EA2E56" w:rsidRPr="00296030" w:rsidRDefault="00EA2E56" w:rsidP="00EA2E56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96030">
              <w:rPr>
                <w:rFonts w:ascii="Arial Narrow" w:hAnsi="Arial Narrow" w:cs="Arial"/>
                <w:sz w:val="21"/>
                <w:szCs w:val="21"/>
              </w:rPr>
              <w:t xml:space="preserve">Jedinstveni upravni odjel, </w:t>
            </w:r>
          </w:p>
          <w:p w14:paraId="457EEC5C" w14:textId="1FD0BD29" w:rsidR="00296030" w:rsidRPr="00A3422B" w:rsidRDefault="00EA2E56" w:rsidP="00EA2E56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96030">
              <w:rPr>
                <w:rFonts w:ascii="Arial Narrow" w:hAnsi="Arial Narrow" w:cs="Arial"/>
                <w:sz w:val="21"/>
                <w:szCs w:val="21"/>
              </w:rPr>
              <w:t>Odsjek za komunalno gospodarstvo i prostorno planiranje</w:t>
            </w:r>
          </w:p>
        </w:tc>
        <w:tc>
          <w:tcPr>
            <w:tcW w:w="1876" w:type="dxa"/>
          </w:tcPr>
          <w:p w14:paraId="313E506D" w14:textId="336B46AD" w:rsidR="00296030" w:rsidRDefault="00EA2E56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96030">
              <w:rPr>
                <w:rFonts w:ascii="Arial Narrow" w:hAnsi="Arial Narrow" w:cs="Arial"/>
                <w:sz w:val="21"/>
                <w:szCs w:val="21"/>
              </w:rPr>
              <w:t xml:space="preserve">Internetsko savjetovanje na </w:t>
            </w:r>
            <w:hyperlink r:id="rId16" w:history="1">
              <w:r w:rsidRPr="00296030">
                <w:rPr>
                  <w:rStyle w:val="Hyperlink"/>
                  <w:rFonts w:ascii="Arial Narrow" w:hAnsi="Arial Narrow" w:cs="Arial"/>
                  <w:color w:val="auto"/>
                  <w:sz w:val="21"/>
                  <w:szCs w:val="21"/>
                </w:rPr>
                <w:t>www.punat.hr</w:t>
              </w:r>
            </w:hyperlink>
          </w:p>
        </w:tc>
        <w:tc>
          <w:tcPr>
            <w:tcW w:w="1770" w:type="dxa"/>
          </w:tcPr>
          <w:p w14:paraId="3EA0389E" w14:textId="1DAB2F24" w:rsidR="00296030" w:rsidRDefault="0027161C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30 dana</w:t>
            </w:r>
          </w:p>
        </w:tc>
        <w:tc>
          <w:tcPr>
            <w:tcW w:w="1702" w:type="dxa"/>
          </w:tcPr>
          <w:p w14:paraId="23A8E921" w14:textId="0DD78749" w:rsidR="00296030" w:rsidRDefault="00400D0D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</w:t>
            </w:r>
            <w:r w:rsidR="00EA2E56">
              <w:rPr>
                <w:rFonts w:ascii="Arial Narrow" w:hAnsi="Arial Narrow" w:cs="Arial"/>
                <w:sz w:val="21"/>
                <w:szCs w:val="21"/>
              </w:rPr>
              <w:t xml:space="preserve">. polugodište </w:t>
            </w:r>
            <w:r w:rsidR="00EA2E56" w:rsidRPr="00A3422B">
              <w:rPr>
                <w:rFonts w:ascii="Arial Narrow" w:hAnsi="Arial Narrow" w:cs="Arial"/>
                <w:sz w:val="21"/>
                <w:szCs w:val="21"/>
              </w:rPr>
              <w:t xml:space="preserve"> 20</w:t>
            </w:r>
            <w:r w:rsidR="00EA2E56">
              <w:rPr>
                <w:rFonts w:ascii="Arial Narrow" w:hAnsi="Arial Narrow" w:cs="Arial"/>
                <w:sz w:val="21"/>
                <w:szCs w:val="21"/>
              </w:rPr>
              <w:t>2</w:t>
            </w:r>
            <w:r>
              <w:rPr>
                <w:rFonts w:ascii="Arial Narrow" w:hAnsi="Arial Narrow" w:cs="Arial"/>
                <w:sz w:val="21"/>
                <w:szCs w:val="21"/>
              </w:rPr>
              <w:t>6</w:t>
            </w:r>
            <w:r w:rsidR="00EA2E56" w:rsidRPr="00A3422B">
              <w:rPr>
                <w:rFonts w:ascii="Arial Narrow" w:hAnsi="Arial Narrow" w:cs="Arial"/>
                <w:sz w:val="21"/>
                <w:szCs w:val="21"/>
              </w:rPr>
              <w:t>. godine</w:t>
            </w:r>
          </w:p>
        </w:tc>
        <w:tc>
          <w:tcPr>
            <w:tcW w:w="2628" w:type="dxa"/>
          </w:tcPr>
          <w:p w14:paraId="220467C3" w14:textId="4C4A9E47" w:rsidR="00296030" w:rsidRDefault="0027161C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/</w:t>
            </w:r>
          </w:p>
        </w:tc>
        <w:tc>
          <w:tcPr>
            <w:tcW w:w="1599" w:type="dxa"/>
          </w:tcPr>
          <w:p w14:paraId="1E0D7657" w14:textId="29453AE7" w:rsidR="00296030" w:rsidRPr="00A3422B" w:rsidRDefault="002D683E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>Općinsko vijeće Općine Punat</w:t>
            </w:r>
          </w:p>
        </w:tc>
      </w:tr>
      <w:tr w:rsidR="008C0B75" w:rsidRPr="00A3422B" w14:paraId="0723176C" w14:textId="77777777" w:rsidTr="00A8076F">
        <w:tc>
          <w:tcPr>
            <w:tcW w:w="753" w:type="dxa"/>
          </w:tcPr>
          <w:p w14:paraId="7FB56E05" w14:textId="737CA20F" w:rsidR="008C0B75" w:rsidRDefault="00453830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8</w:t>
            </w:r>
            <w:r w:rsidR="008C0B75">
              <w:rPr>
                <w:rFonts w:ascii="Arial Narrow" w:hAnsi="Arial Narrow" w:cs="Arial"/>
                <w:b/>
                <w:sz w:val="21"/>
                <w:szCs w:val="21"/>
              </w:rPr>
              <w:t xml:space="preserve">. </w:t>
            </w:r>
          </w:p>
        </w:tc>
        <w:tc>
          <w:tcPr>
            <w:tcW w:w="2697" w:type="dxa"/>
          </w:tcPr>
          <w:p w14:paraId="6E4AC228" w14:textId="2D911F46" w:rsidR="008C0B75" w:rsidRPr="0027161C" w:rsidRDefault="008C0B75" w:rsidP="00606B3E">
            <w:pPr>
              <w:pStyle w:val="odluka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O</w:t>
            </w:r>
            <w:r w:rsidRPr="008C0B75">
              <w:rPr>
                <w:rFonts w:ascii="Arial Narrow" w:hAnsi="Arial Narrow"/>
                <w:b/>
                <w:bCs/>
                <w:sz w:val="21"/>
                <w:szCs w:val="21"/>
              </w:rPr>
              <w:t>dluk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>a</w:t>
            </w:r>
            <w:r w:rsidRPr="008C0B75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o privremenoj zabrani izvođenja radova u 202</w:t>
            </w:r>
            <w:r w:rsidR="00400D0D">
              <w:rPr>
                <w:rFonts w:ascii="Arial Narrow" w:hAnsi="Arial Narrow"/>
                <w:b/>
                <w:bCs/>
                <w:sz w:val="21"/>
                <w:szCs w:val="21"/>
              </w:rPr>
              <w:t>7</w:t>
            </w:r>
            <w:r w:rsidRPr="008C0B75">
              <w:rPr>
                <w:rFonts w:ascii="Arial Narrow" w:hAnsi="Arial Narrow"/>
                <w:b/>
                <w:bCs/>
                <w:sz w:val="21"/>
                <w:szCs w:val="21"/>
              </w:rPr>
              <w:t>. godini</w:t>
            </w:r>
          </w:p>
        </w:tc>
        <w:tc>
          <w:tcPr>
            <w:tcW w:w="1996" w:type="dxa"/>
          </w:tcPr>
          <w:p w14:paraId="59D49FF0" w14:textId="77777777" w:rsidR="009432D2" w:rsidRPr="00296030" w:rsidRDefault="009432D2" w:rsidP="009432D2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96030">
              <w:rPr>
                <w:rFonts w:ascii="Arial Narrow" w:hAnsi="Arial Narrow" w:cs="Arial"/>
                <w:sz w:val="21"/>
                <w:szCs w:val="21"/>
              </w:rPr>
              <w:t xml:space="preserve">Jedinstveni upravni odjel, </w:t>
            </w:r>
          </w:p>
          <w:p w14:paraId="45075A9D" w14:textId="4D08A39C" w:rsidR="008C0B75" w:rsidRPr="00296030" w:rsidRDefault="009432D2" w:rsidP="009432D2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96030">
              <w:rPr>
                <w:rFonts w:ascii="Arial Narrow" w:hAnsi="Arial Narrow" w:cs="Arial"/>
                <w:sz w:val="21"/>
                <w:szCs w:val="21"/>
              </w:rPr>
              <w:t>Odsjek za komunalno gospodarstvo i prostorno planiranje</w:t>
            </w:r>
          </w:p>
        </w:tc>
        <w:tc>
          <w:tcPr>
            <w:tcW w:w="1876" w:type="dxa"/>
          </w:tcPr>
          <w:p w14:paraId="462C0A08" w14:textId="0EC3C1EA" w:rsidR="008C0B75" w:rsidRPr="00296030" w:rsidRDefault="009432D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I</w:t>
            </w:r>
            <w:r w:rsidRPr="00A3422B">
              <w:rPr>
                <w:rFonts w:ascii="Arial Narrow" w:hAnsi="Arial Narrow" w:cs="Arial"/>
                <w:sz w:val="21"/>
                <w:szCs w:val="21"/>
              </w:rPr>
              <w:t xml:space="preserve">nternetsko savjetovanje na </w:t>
            </w:r>
            <w:hyperlink r:id="rId17" w:history="1">
              <w:r w:rsidRPr="00A3422B">
                <w:rPr>
                  <w:rStyle w:val="Hyperlink"/>
                  <w:rFonts w:ascii="Arial Narrow" w:hAnsi="Arial Narrow" w:cs="Arial"/>
                  <w:sz w:val="21"/>
                  <w:szCs w:val="21"/>
                </w:rPr>
                <w:t>www.punat.hr</w:t>
              </w:r>
            </w:hyperlink>
          </w:p>
        </w:tc>
        <w:tc>
          <w:tcPr>
            <w:tcW w:w="1770" w:type="dxa"/>
          </w:tcPr>
          <w:p w14:paraId="2289BC4F" w14:textId="266E4D0F" w:rsidR="008C0B75" w:rsidRDefault="009432D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30 dana</w:t>
            </w:r>
          </w:p>
        </w:tc>
        <w:tc>
          <w:tcPr>
            <w:tcW w:w="1702" w:type="dxa"/>
          </w:tcPr>
          <w:p w14:paraId="1909EFA7" w14:textId="70C10F3E" w:rsidR="008C0B75" w:rsidRDefault="009432D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 xml:space="preserve">2. polugodište </w:t>
            </w:r>
            <w:r w:rsidRPr="00A3422B">
              <w:rPr>
                <w:rFonts w:ascii="Arial Narrow" w:hAnsi="Arial Narrow" w:cs="Arial"/>
                <w:sz w:val="21"/>
                <w:szCs w:val="21"/>
              </w:rPr>
              <w:t xml:space="preserve"> 20</w:t>
            </w:r>
            <w:r>
              <w:rPr>
                <w:rFonts w:ascii="Arial Narrow" w:hAnsi="Arial Narrow" w:cs="Arial"/>
                <w:sz w:val="21"/>
                <w:szCs w:val="21"/>
              </w:rPr>
              <w:t>2</w:t>
            </w:r>
            <w:r w:rsidR="00400D0D">
              <w:rPr>
                <w:rFonts w:ascii="Arial Narrow" w:hAnsi="Arial Narrow" w:cs="Arial"/>
                <w:sz w:val="21"/>
                <w:szCs w:val="21"/>
              </w:rPr>
              <w:t>6</w:t>
            </w:r>
            <w:r w:rsidRPr="00A3422B">
              <w:rPr>
                <w:rFonts w:ascii="Arial Narrow" w:hAnsi="Arial Narrow" w:cs="Arial"/>
                <w:sz w:val="21"/>
                <w:szCs w:val="21"/>
              </w:rPr>
              <w:t>. godine</w:t>
            </w:r>
          </w:p>
        </w:tc>
        <w:tc>
          <w:tcPr>
            <w:tcW w:w="2628" w:type="dxa"/>
          </w:tcPr>
          <w:p w14:paraId="2D3BA20D" w14:textId="6AA1038D" w:rsidR="008C0B75" w:rsidRDefault="009432D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/</w:t>
            </w:r>
          </w:p>
        </w:tc>
        <w:tc>
          <w:tcPr>
            <w:tcW w:w="1599" w:type="dxa"/>
          </w:tcPr>
          <w:p w14:paraId="63C49208" w14:textId="30A8F8BB" w:rsidR="008C0B75" w:rsidRPr="00A3422B" w:rsidRDefault="009432D2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>Općinsko vijeće Općine Punat</w:t>
            </w:r>
          </w:p>
        </w:tc>
      </w:tr>
      <w:tr w:rsidR="00885467" w:rsidRPr="00A3422B" w14:paraId="4B2D8C29" w14:textId="77777777" w:rsidTr="00A8076F">
        <w:tc>
          <w:tcPr>
            <w:tcW w:w="753" w:type="dxa"/>
          </w:tcPr>
          <w:p w14:paraId="05E974BD" w14:textId="0F622113" w:rsidR="00885467" w:rsidRDefault="00885467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9.</w:t>
            </w:r>
          </w:p>
        </w:tc>
        <w:tc>
          <w:tcPr>
            <w:tcW w:w="2697" w:type="dxa"/>
          </w:tcPr>
          <w:p w14:paraId="683027F6" w14:textId="70BD7A4A" w:rsidR="00885467" w:rsidRPr="00885467" w:rsidRDefault="00400D0D" w:rsidP="00606B3E">
            <w:pPr>
              <w:pStyle w:val="odluka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II</w:t>
            </w:r>
            <w:r w:rsidRPr="00F8718A">
              <w:rPr>
                <w:rFonts w:ascii="Arial Narrow" w:hAnsi="Arial Narrow" w:cs="Arial"/>
                <w:b/>
                <w:sz w:val="21"/>
                <w:szCs w:val="21"/>
              </w:rPr>
              <w:t xml:space="preserve">. 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i</w:t>
            </w:r>
            <w:r w:rsidRPr="00F8718A">
              <w:rPr>
                <w:rFonts w:ascii="Arial Narrow" w:hAnsi="Arial Narrow" w:cs="Arial"/>
                <w:b/>
                <w:sz w:val="21"/>
                <w:szCs w:val="21"/>
              </w:rPr>
              <w:t>zmjene i dopune Proračuna Općine Punat za 202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6</w:t>
            </w:r>
            <w:r w:rsidRPr="00F8718A">
              <w:rPr>
                <w:rFonts w:ascii="Arial Narrow" w:hAnsi="Arial Narrow" w:cs="Arial"/>
                <w:b/>
                <w:sz w:val="21"/>
                <w:szCs w:val="21"/>
              </w:rPr>
              <w:t>. godinu s projekcijama za 202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7</w:t>
            </w:r>
            <w:r w:rsidRPr="00F8718A">
              <w:rPr>
                <w:rFonts w:ascii="Arial Narrow" w:hAnsi="Arial Narrow" w:cs="Arial"/>
                <w:b/>
                <w:sz w:val="21"/>
                <w:szCs w:val="21"/>
              </w:rPr>
              <w:t>. i 202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8</w:t>
            </w:r>
            <w:r w:rsidRPr="00F8718A">
              <w:rPr>
                <w:rFonts w:ascii="Arial Narrow" w:hAnsi="Arial Narrow" w:cs="Arial"/>
                <w:b/>
                <w:sz w:val="21"/>
                <w:szCs w:val="21"/>
              </w:rPr>
              <w:t>. godinu</w:t>
            </w:r>
          </w:p>
        </w:tc>
        <w:tc>
          <w:tcPr>
            <w:tcW w:w="1996" w:type="dxa"/>
          </w:tcPr>
          <w:p w14:paraId="1A79F624" w14:textId="1678CF0D" w:rsidR="00885467" w:rsidRPr="00296030" w:rsidRDefault="00845221" w:rsidP="009432D2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96030">
              <w:rPr>
                <w:rFonts w:ascii="Arial Narrow" w:hAnsi="Arial Narrow" w:cs="Arial"/>
                <w:sz w:val="21"/>
                <w:szCs w:val="21"/>
              </w:rPr>
              <w:t xml:space="preserve">Jedinstveni upravni odjel, </w:t>
            </w:r>
            <w:r w:rsidRPr="00E445A4">
              <w:rPr>
                <w:rFonts w:ascii="Arial Narrow" w:hAnsi="Arial Narrow" w:cs="Arial"/>
                <w:sz w:val="21"/>
                <w:szCs w:val="21"/>
              </w:rPr>
              <w:t>Odsjek za financije, društvene i imovinsko-pravne poslove</w:t>
            </w:r>
          </w:p>
        </w:tc>
        <w:tc>
          <w:tcPr>
            <w:tcW w:w="1876" w:type="dxa"/>
          </w:tcPr>
          <w:p w14:paraId="53E47A86" w14:textId="3F0CCE51" w:rsidR="00885467" w:rsidRDefault="00845221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I</w:t>
            </w:r>
            <w:r w:rsidRPr="00A3422B">
              <w:rPr>
                <w:rFonts w:ascii="Arial Narrow" w:hAnsi="Arial Narrow" w:cs="Arial"/>
                <w:sz w:val="21"/>
                <w:szCs w:val="21"/>
              </w:rPr>
              <w:t xml:space="preserve">nternetsko savjetovanje na </w:t>
            </w:r>
            <w:hyperlink r:id="rId18" w:history="1">
              <w:r w:rsidRPr="00A3422B">
                <w:rPr>
                  <w:rStyle w:val="Hyperlink"/>
                  <w:rFonts w:ascii="Arial Narrow" w:hAnsi="Arial Narrow" w:cs="Arial"/>
                  <w:sz w:val="21"/>
                  <w:szCs w:val="21"/>
                </w:rPr>
                <w:t>www.punat.hr</w:t>
              </w:r>
            </w:hyperlink>
          </w:p>
        </w:tc>
        <w:tc>
          <w:tcPr>
            <w:tcW w:w="1770" w:type="dxa"/>
          </w:tcPr>
          <w:p w14:paraId="7F3D5066" w14:textId="1C804B2C" w:rsidR="00885467" w:rsidRDefault="00845221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30 dana</w:t>
            </w:r>
          </w:p>
        </w:tc>
        <w:tc>
          <w:tcPr>
            <w:tcW w:w="1702" w:type="dxa"/>
          </w:tcPr>
          <w:p w14:paraId="6E426492" w14:textId="748FBD0C" w:rsidR="00885467" w:rsidRPr="000B5291" w:rsidRDefault="00845221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845221">
              <w:rPr>
                <w:rFonts w:ascii="Arial Narrow" w:hAnsi="Arial Narrow" w:cs="Arial"/>
                <w:sz w:val="21"/>
                <w:szCs w:val="21"/>
              </w:rPr>
              <w:t>2. polugodište  202</w:t>
            </w:r>
            <w:r w:rsidR="00400D0D">
              <w:rPr>
                <w:rFonts w:ascii="Arial Narrow" w:hAnsi="Arial Narrow" w:cs="Arial"/>
                <w:sz w:val="21"/>
                <w:szCs w:val="21"/>
              </w:rPr>
              <w:t>6</w:t>
            </w:r>
            <w:r w:rsidRPr="00845221">
              <w:rPr>
                <w:rFonts w:ascii="Arial Narrow" w:hAnsi="Arial Narrow" w:cs="Arial"/>
                <w:sz w:val="21"/>
                <w:szCs w:val="21"/>
              </w:rPr>
              <w:t>. godine</w:t>
            </w:r>
          </w:p>
        </w:tc>
        <w:tc>
          <w:tcPr>
            <w:tcW w:w="2628" w:type="dxa"/>
          </w:tcPr>
          <w:p w14:paraId="04191746" w14:textId="36D35549" w:rsidR="00885467" w:rsidRDefault="00845221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/</w:t>
            </w:r>
          </w:p>
        </w:tc>
        <w:tc>
          <w:tcPr>
            <w:tcW w:w="1599" w:type="dxa"/>
          </w:tcPr>
          <w:p w14:paraId="519E9100" w14:textId="6063588E" w:rsidR="00885467" w:rsidRPr="00885467" w:rsidRDefault="00845221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845221">
              <w:rPr>
                <w:rFonts w:ascii="Arial Narrow" w:hAnsi="Arial Narrow" w:cs="Arial"/>
                <w:sz w:val="21"/>
                <w:szCs w:val="21"/>
              </w:rPr>
              <w:t>Općinski načelnik Općine Punat</w:t>
            </w:r>
          </w:p>
        </w:tc>
      </w:tr>
      <w:tr w:rsidR="0052759C" w:rsidRPr="00A3422B" w14:paraId="21663A88" w14:textId="77777777" w:rsidTr="00A8076F">
        <w:tc>
          <w:tcPr>
            <w:tcW w:w="753" w:type="dxa"/>
          </w:tcPr>
          <w:p w14:paraId="52A2CB68" w14:textId="26B76EAF" w:rsidR="0052759C" w:rsidRDefault="0052759C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10.</w:t>
            </w:r>
          </w:p>
        </w:tc>
        <w:tc>
          <w:tcPr>
            <w:tcW w:w="2697" w:type="dxa"/>
          </w:tcPr>
          <w:p w14:paraId="4A622EEB" w14:textId="7BAD7C4F" w:rsidR="0052759C" w:rsidRPr="00845221" w:rsidRDefault="00436DBA" w:rsidP="00606B3E">
            <w:pPr>
              <w:pStyle w:val="odluka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I</w:t>
            </w:r>
            <w:r w:rsidR="00400D0D" w:rsidRPr="0027161C">
              <w:rPr>
                <w:rFonts w:ascii="Arial Narrow" w:hAnsi="Arial Narrow"/>
                <w:b/>
                <w:bCs/>
                <w:sz w:val="21"/>
                <w:szCs w:val="21"/>
              </w:rPr>
              <w:t>I. izmjene Programa održavanja komunalne infrastrukture na području Općine Punat u 202</w:t>
            </w:r>
            <w:r w:rsidR="00400D0D">
              <w:rPr>
                <w:rFonts w:ascii="Arial Narrow" w:hAnsi="Arial Narrow"/>
                <w:b/>
                <w:bCs/>
                <w:sz w:val="21"/>
                <w:szCs w:val="21"/>
              </w:rPr>
              <w:t>6</w:t>
            </w:r>
            <w:r w:rsidR="00400D0D" w:rsidRPr="0027161C">
              <w:rPr>
                <w:rFonts w:ascii="Arial Narrow" w:hAnsi="Arial Narrow"/>
                <w:b/>
                <w:bCs/>
                <w:sz w:val="21"/>
                <w:szCs w:val="21"/>
              </w:rPr>
              <w:t>. godini</w:t>
            </w:r>
          </w:p>
        </w:tc>
        <w:tc>
          <w:tcPr>
            <w:tcW w:w="1996" w:type="dxa"/>
          </w:tcPr>
          <w:p w14:paraId="54A6B4CB" w14:textId="77777777" w:rsidR="0052759C" w:rsidRPr="00A82E96" w:rsidRDefault="0052759C" w:rsidP="0052759C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82E96">
              <w:rPr>
                <w:rFonts w:ascii="Arial Narrow" w:hAnsi="Arial Narrow" w:cs="Arial"/>
                <w:sz w:val="21"/>
                <w:szCs w:val="21"/>
              </w:rPr>
              <w:t xml:space="preserve">Jedinstveni upravni odjel, </w:t>
            </w:r>
          </w:p>
          <w:p w14:paraId="33AEDAEB" w14:textId="1A72C576" w:rsidR="0052759C" w:rsidRPr="00296030" w:rsidRDefault="0052759C" w:rsidP="0052759C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82E96">
              <w:rPr>
                <w:rFonts w:ascii="Arial Narrow" w:hAnsi="Arial Narrow" w:cs="Arial"/>
                <w:sz w:val="21"/>
                <w:szCs w:val="21"/>
              </w:rPr>
              <w:t>Odsjek za komunalno gospodarstvo i prostorno planiranje</w:t>
            </w:r>
          </w:p>
        </w:tc>
        <w:tc>
          <w:tcPr>
            <w:tcW w:w="1876" w:type="dxa"/>
          </w:tcPr>
          <w:p w14:paraId="56113246" w14:textId="1E3616A1" w:rsidR="0052759C" w:rsidRDefault="0052759C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82E96">
              <w:rPr>
                <w:rFonts w:ascii="Arial Narrow" w:hAnsi="Arial Narrow" w:cs="Arial"/>
                <w:sz w:val="21"/>
                <w:szCs w:val="21"/>
              </w:rPr>
              <w:t xml:space="preserve">Internetsko savjetovanje na </w:t>
            </w:r>
            <w:hyperlink r:id="rId19" w:history="1">
              <w:r w:rsidRPr="00E34B74">
                <w:rPr>
                  <w:rStyle w:val="Hyperlink"/>
                  <w:rFonts w:ascii="Arial Narrow" w:hAnsi="Arial Narrow" w:cs="Arial"/>
                  <w:sz w:val="21"/>
                  <w:szCs w:val="21"/>
                </w:rPr>
                <w:t>www.punat.hr</w:t>
              </w:r>
            </w:hyperlink>
            <w:r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</w:p>
        </w:tc>
        <w:tc>
          <w:tcPr>
            <w:tcW w:w="1770" w:type="dxa"/>
          </w:tcPr>
          <w:p w14:paraId="6CC29D84" w14:textId="41BE4703" w:rsidR="0052759C" w:rsidRDefault="0052759C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30 dana</w:t>
            </w:r>
          </w:p>
        </w:tc>
        <w:tc>
          <w:tcPr>
            <w:tcW w:w="1702" w:type="dxa"/>
          </w:tcPr>
          <w:p w14:paraId="0121B4FD" w14:textId="5F4DDB60" w:rsidR="0052759C" w:rsidRPr="00845221" w:rsidRDefault="00436DBA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2</w:t>
            </w:r>
            <w:r w:rsidR="0052759C">
              <w:rPr>
                <w:rFonts w:ascii="Arial Narrow" w:hAnsi="Arial Narrow" w:cs="Arial"/>
                <w:sz w:val="21"/>
                <w:szCs w:val="21"/>
              </w:rPr>
              <w:t>. polugodište 202</w:t>
            </w:r>
            <w:r>
              <w:rPr>
                <w:rFonts w:ascii="Arial Narrow" w:hAnsi="Arial Narrow" w:cs="Arial"/>
                <w:sz w:val="21"/>
                <w:szCs w:val="21"/>
              </w:rPr>
              <w:t>6</w:t>
            </w:r>
            <w:r w:rsidR="0052759C">
              <w:rPr>
                <w:rFonts w:ascii="Arial Narrow" w:hAnsi="Arial Narrow" w:cs="Arial"/>
                <w:sz w:val="21"/>
                <w:szCs w:val="21"/>
              </w:rPr>
              <w:t>. godine</w:t>
            </w:r>
          </w:p>
        </w:tc>
        <w:tc>
          <w:tcPr>
            <w:tcW w:w="2628" w:type="dxa"/>
          </w:tcPr>
          <w:p w14:paraId="0528EDE9" w14:textId="3DD4D0D6" w:rsidR="0052759C" w:rsidRDefault="0052759C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/</w:t>
            </w:r>
          </w:p>
        </w:tc>
        <w:tc>
          <w:tcPr>
            <w:tcW w:w="1599" w:type="dxa"/>
          </w:tcPr>
          <w:p w14:paraId="0E3BA644" w14:textId="18C7940A" w:rsidR="0052759C" w:rsidRPr="00845221" w:rsidRDefault="0052759C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>Općinsko vijeće Općine Punat</w:t>
            </w:r>
          </w:p>
        </w:tc>
      </w:tr>
      <w:tr w:rsidR="00885467" w:rsidRPr="00A3422B" w14:paraId="5D217F9B" w14:textId="77777777" w:rsidTr="00A8076F">
        <w:tc>
          <w:tcPr>
            <w:tcW w:w="753" w:type="dxa"/>
          </w:tcPr>
          <w:p w14:paraId="2BFA6B97" w14:textId="20995678" w:rsidR="00885467" w:rsidRDefault="00604F78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11</w:t>
            </w:r>
            <w:r w:rsidR="000A5818">
              <w:rPr>
                <w:rFonts w:ascii="Arial Narrow" w:hAnsi="Arial Narrow" w:cs="Arial"/>
                <w:b/>
                <w:sz w:val="21"/>
                <w:szCs w:val="21"/>
              </w:rPr>
              <w:t xml:space="preserve">. </w:t>
            </w:r>
          </w:p>
        </w:tc>
        <w:tc>
          <w:tcPr>
            <w:tcW w:w="2697" w:type="dxa"/>
          </w:tcPr>
          <w:p w14:paraId="40FE587F" w14:textId="53EF7134" w:rsidR="00885467" w:rsidRPr="00885467" w:rsidRDefault="00436DBA" w:rsidP="004D090C">
            <w:pPr>
              <w:pStyle w:val="odluka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27161C">
              <w:rPr>
                <w:rFonts w:ascii="Arial Narrow" w:hAnsi="Arial Narrow"/>
                <w:b/>
                <w:bCs/>
                <w:sz w:val="21"/>
                <w:szCs w:val="21"/>
              </w:rPr>
              <w:t>I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>I</w:t>
            </w:r>
            <w:r w:rsidRPr="0027161C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. izmjene i dopune Programa građenja komunalne infrastrukture na području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>O</w:t>
            </w:r>
            <w:r w:rsidRPr="0027161C">
              <w:rPr>
                <w:rFonts w:ascii="Arial Narrow" w:hAnsi="Arial Narrow"/>
                <w:b/>
                <w:bCs/>
                <w:sz w:val="21"/>
                <w:szCs w:val="21"/>
              </w:rPr>
              <w:t>pćine Punat u 202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>6</w:t>
            </w:r>
            <w:r w:rsidRPr="0027161C">
              <w:rPr>
                <w:rFonts w:ascii="Arial Narrow" w:hAnsi="Arial Narrow"/>
                <w:b/>
                <w:bCs/>
                <w:sz w:val="21"/>
                <w:szCs w:val="21"/>
              </w:rPr>
              <w:t>. godini</w:t>
            </w:r>
          </w:p>
        </w:tc>
        <w:tc>
          <w:tcPr>
            <w:tcW w:w="1996" w:type="dxa"/>
          </w:tcPr>
          <w:p w14:paraId="4353AFB2" w14:textId="77777777" w:rsidR="004D090C" w:rsidRPr="00296030" w:rsidRDefault="004D090C" w:rsidP="004D090C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96030">
              <w:rPr>
                <w:rFonts w:ascii="Arial Narrow" w:hAnsi="Arial Narrow" w:cs="Arial"/>
                <w:sz w:val="21"/>
                <w:szCs w:val="21"/>
              </w:rPr>
              <w:t xml:space="preserve">Jedinstveni upravni odjel, </w:t>
            </w:r>
          </w:p>
          <w:p w14:paraId="7895D567" w14:textId="7C880A5D" w:rsidR="00885467" w:rsidRPr="00296030" w:rsidRDefault="004D090C" w:rsidP="004D090C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96030">
              <w:rPr>
                <w:rFonts w:ascii="Arial Narrow" w:hAnsi="Arial Narrow" w:cs="Arial"/>
                <w:sz w:val="21"/>
                <w:szCs w:val="21"/>
              </w:rPr>
              <w:t>Odsjek za komunalno gospodarstvo i prostorno planiranje</w:t>
            </w:r>
          </w:p>
        </w:tc>
        <w:tc>
          <w:tcPr>
            <w:tcW w:w="1876" w:type="dxa"/>
          </w:tcPr>
          <w:p w14:paraId="2728C562" w14:textId="0BD7FBEE" w:rsidR="00885467" w:rsidRDefault="0050736D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I</w:t>
            </w:r>
            <w:r w:rsidRPr="00A3422B">
              <w:rPr>
                <w:rFonts w:ascii="Arial Narrow" w:hAnsi="Arial Narrow" w:cs="Arial"/>
                <w:sz w:val="21"/>
                <w:szCs w:val="21"/>
              </w:rPr>
              <w:t xml:space="preserve">nternetsko savjetovanje na </w:t>
            </w:r>
            <w:hyperlink r:id="rId20" w:history="1">
              <w:r w:rsidRPr="00A3422B">
                <w:rPr>
                  <w:rStyle w:val="Hyperlink"/>
                  <w:rFonts w:ascii="Arial Narrow" w:hAnsi="Arial Narrow" w:cs="Arial"/>
                  <w:sz w:val="21"/>
                  <w:szCs w:val="21"/>
                </w:rPr>
                <w:t>www.punat.hr</w:t>
              </w:r>
            </w:hyperlink>
          </w:p>
        </w:tc>
        <w:tc>
          <w:tcPr>
            <w:tcW w:w="1770" w:type="dxa"/>
          </w:tcPr>
          <w:p w14:paraId="622908E8" w14:textId="45B91766" w:rsidR="00885467" w:rsidRDefault="00F021E3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30 dana</w:t>
            </w:r>
          </w:p>
        </w:tc>
        <w:tc>
          <w:tcPr>
            <w:tcW w:w="1702" w:type="dxa"/>
          </w:tcPr>
          <w:p w14:paraId="5B4790FC" w14:textId="7DE8EA8D" w:rsidR="00885467" w:rsidRPr="000B5291" w:rsidRDefault="00CF65BF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2</w:t>
            </w:r>
            <w:r w:rsidR="0050736D" w:rsidRPr="000B5291">
              <w:rPr>
                <w:rFonts w:ascii="Arial Narrow" w:hAnsi="Arial Narrow" w:cs="Arial"/>
                <w:sz w:val="21"/>
                <w:szCs w:val="21"/>
              </w:rPr>
              <w:t>. polugodište  202</w:t>
            </w:r>
            <w:r w:rsidR="00436DBA">
              <w:rPr>
                <w:rFonts w:ascii="Arial Narrow" w:hAnsi="Arial Narrow" w:cs="Arial"/>
                <w:sz w:val="21"/>
                <w:szCs w:val="21"/>
              </w:rPr>
              <w:t>6</w:t>
            </w:r>
            <w:r w:rsidR="0050736D" w:rsidRPr="000B5291">
              <w:rPr>
                <w:rFonts w:ascii="Arial Narrow" w:hAnsi="Arial Narrow" w:cs="Arial"/>
                <w:sz w:val="21"/>
                <w:szCs w:val="21"/>
              </w:rPr>
              <w:t>. godine</w:t>
            </w:r>
          </w:p>
        </w:tc>
        <w:tc>
          <w:tcPr>
            <w:tcW w:w="2628" w:type="dxa"/>
          </w:tcPr>
          <w:p w14:paraId="6391F22E" w14:textId="0A0295AA" w:rsidR="00885467" w:rsidRDefault="004D090C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/</w:t>
            </w:r>
          </w:p>
        </w:tc>
        <w:tc>
          <w:tcPr>
            <w:tcW w:w="1599" w:type="dxa"/>
          </w:tcPr>
          <w:p w14:paraId="7104B85B" w14:textId="5E831AE0" w:rsidR="00885467" w:rsidRPr="00885467" w:rsidRDefault="0050736D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>Općinsko vijeće Općine Punat</w:t>
            </w:r>
          </w:p>
        </w:tc>
      </w:tr>
      <w:tr w:rsidR="0050736D" w:rsidRPr="00A3422B" w14:paraId="639D97BB" w14:textId="77777777" w:rsidTr="00A8076F">
        <w:tc>
          <w:tcPr>
            <w:tcW w:w="753" w:type="dxa"/>
          </w:tcPr>
          <w:p w14:paraId="505D2677" w14:textId="54107874" w:rsidR="0050736D" w:rsidRDefault="00604F78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12</w:t>
            </w:r>
            <w:r w:rsidR="0050736D">
              <w:rPr>
                <w:rFonts w:ascii="Arial Narrow" w:hAnsi="Arial Narrow" w:cs="Arial"/>
                <w:b/>
                <w:sz w:val="21"/>
                <w:szCs w:val="21"/>
              </w:rPr>
              <w:t>.</w:t>
            </w:r>
          </w:p>
        </w:tc>
        <w:tc>
          <w:tcPr>
            <w:tcW w:w="2697" w:type="dxa"/>
          </w:tcPr>
          <w:p w14:paraId="20998504" w14:textId="052F4061" w:rsidR="0050736D" w:rsidRPr="000A5818" w:rsidRDefault="00436DBA" w:rsidP="0050736D">
            <w:pPr>
              <w:pStyle w:val="odluka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6DBA">
              <w:rPr>
                <w:rFonts w:ascii="Arial Narrow" w:hAnsi="Arial Narrow"/>
                <w:b/>
                <w:bCs/>
                <w:sz w:val="21"/>
                <w:szCs w:val="21"/>
              </w:rPr>
              <w:t>Pravilnik o provedbi postupaka jednostavne nabave</w:t>
            </w:r>
          </w:p>
        </w:tc>
        <w:tc>
          <w:tcPr>
            <w:tcW w:w="1996" w:type="dxa"/>
          </w:tcPr>
          <w:p w14:paraId="6DCECA46" w14:textId="77777777" w:rsidR="0050736D" w:rsidRPr="00296030" w:rsidRDefault="0050736D" w:rsidP="0050736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96030">
              <w:rPr>
                <w:rFonts w:ascii="Arial Narrow" w:hAnsi="Arial Narrow" w:cs="Arial"/>
                <w:sz w:val="21"/>
                <w:szCs w:val="21"/>
              </w:rPr>
              <w:t xml:space="preserve">Jedinstveni upravni odjel, </w:t>
            </w:r>
          </w:p>
          <w:p w14:paraId="3C909F81" w14:textId="416C2171" w:rsidR="0050736D" w:rsidRPr="00296030" w:rsidRDefault="00F021E3" w:rsidP="0050736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F021E3">
              <w:rPr>
                <w:rFonts w:ascii="Arial Narrow" w:hAnsi="Arial Narrow" w:cs="Arial"/>
                <w:sz w:val="21"/>
                <w:szCs w:val="21"/>
              </w:rPr>
              <w:t>Odsjek za komunalno gospodarstvo i prostorno planiranje</w:t>
            </w:r>
          </w:p>
        </w:tc>
        <w:tc>
          <w:tcPr>
            <w:tcW w:w="1876" w:type="dxa"/>
          </w:tcPr>
          <w:p w14:paraId="1343E26C" w14:textId="01FD9D64" w:rsidR="0050736D" w:rsidRDefault="0050736D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I</w:t>
            </w:r>
            <w:r w:rsidRPr="00A3422B">
              <w:rPr>
                <w:rFonts w:ascii="Arial Narrow" w:hAnsi="Arial Narrow" w:cs="Arial"/>
                <w:sz w:val="21"/>
                <w:szCs w:val="21"/>
              </w:rPr>
              <w:t xml:space="preserve">nternetsko savjetovanje na </w:t>
            </w:r>
            <w:hyperlink r:id="rId21" w:history="1">
              <w:r w:rsidRPr="00A3422B">
                <w:rPr>
                  <w:rStyle w:val="Hyperlink"/>
                  <w:rFonts w:ascii="Arial Narrow" w:hAnsi="Arial Narrow" w:cs="Arial"/>
                  <w:sz w:val="21"/>
                  <w:szCs w:val="21"/>
                </w:rPr>
                <w:t>www.punat.hr</w:t>
              </w:r>
            </w:hyperlink>
          </w:p>
        </w:tc>
        <w:tc>
          <w:tcPr>
            <w:tcW w:w="1770" w:type="dxa"/>
          </w:tcPr>
          <w:p w14:paraId="2E51F272" w14:textId="68B7CF2F" w:rsidR="0050736D" w:rsidRDefault="00F021E3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30 dana</w:t>
            </w:r>
          </w:p>
        </w:tc>
        <w:tc>
          <w:tcPr>
            <w:tcW w:w="1702" w:type="dxa"/>
          </w:tcPr>
          <w:p w14:paraId="18CED582" w14:textId="319A7183" w:rsidR="0050736D" w:rsidRPr="000B5291" w:rsidRDefault="0059617D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</w:t>
            </w:r>
            <w:r w:rsidR="0050736D" w:rsidRPr="000B5291">
              <w:rPr>
                <w:rFonts w:ascii="Arial Narrow" w:hAnsi="Arial Narrow" w:cs="Arial"/>
                <w:sz w:val="21"/>
                <w:szCs w:val="21"/>
              </w:rPr>
              <w:t>. polugodište  202</w:t>
            </w:r>
            <w:r w:rsidR="00F021E3">
              <w:rPr>
                <w:rFonts w:ascii="Arial Narrow" w:hAnsi="Arial Narrow" w:cs="Arial"/>
                <w:sz w:val="21"/>
                <w:szCs w:val="21"/>
              </w:rPr>
              <w:t>6</w:t>
            </w:r>
            <w:r w:rsidR="0050736D" w:rsidRPr="000B5291">
              <w:rPr>
                <w:rFonts w:ascii="Arial Narrow" w:hAnsi="Arial Narrow" w:cs="Arial"/>
                <w:sz w:val="21"/>
                <w:szCs w:val="21"/>
              </w:rPr>
              <w:t>. godine</w:t>
            </w:r>
          </w:p>
        </w:tc>
        <w:tc>
          <w:tcPr>
            <w:tcW w:w="2628" w:type="dxa"/>
          </w:tcPr>
          <w:p w14:paraId="51E1AAC0" w14:textId="4B154376" w:rsidR="0050736D" w:rsidRDefault="0059617D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/</w:t>
            </w:r>
          </w:p>
        </w:tc>
        <w:tc>
          <w:tcPr>
            <w:tcW w:w="1599" w:type="dxa"/>
          </w:tcPr>
          <w:p w14:paraId="59606F60" w14:textId="6AA025C5" w:rsidR="0050736D" w:rsidRPr="00A3422B" w:rsidRDefault="0050736D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>Općinsko vijeće Općine Punat</w:t>
            </w:r>
          </w:p>
        </w:tc>
      </w:tr>
      <w:tr w:rsidR="007756ED" w:rsidRPr="00A3422B" w14:paraId="22930435" w14:textId="77777777" w:rsidTr="00A8076F">
        <w:tc>
          <w:tcPr>
            <w:tcW w:w="753" w:type="dxa"/>
          </w:tcPr>
          <w:p w14:paraId="48F3BB23" w14:textId="2011580D" w:rsidR="007756ED" w:rsidRDefault="007756ED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13.</w:t>
            </w:r>
          </w:p>
        </w:tc>
        <w:tc>
          <w:tcPr>
            <w:tcW w:w="2697" w:type="dxa"/>
          </w:tcPr>
          <w:p w14:paraId="495EFF9C" w14:textId="790842DC" w:rsidR="007756ED" w:rsidRPr="0059617D" w:rsidRDefault="00F021E3" w:rsidP="0050736D">
            <w:pPr>
              <w:pStyle w:val="odluka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F021E3">
              <w:rPr>
                <w:rFonts w:ascii="Arial Narrow" w:hAnsi="Arial Narrow"/>
                <w:b/>
                <w:bCs/>
                <w:sz w:val="21"/>
                <w:szCs w:val="21"/>
              </w:rPr>
              <w:t>Plan djelovanja Općine Punat u području prirodnih nepogoda za 2027. godinu</w:t>
            </w:r>
          </w:p>
        </w:tc>
        <w:tc>
          <w:tcPr>
            <w:tcW w:w="1996" w:type="dxa"/>
          </w:tcPr>
          <w:p w14:paraId="2F3FD2E4" w14:textId="77777777" w:rsidR="007756ED" w:rsidRPr="00296030" w:rsidRDefault="007756ED" w:rsidP="007756E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96030">
              <w:rPr>
                <w:rFonts w:ascii="Arial Narrow" w:hAnsi="Arial Narrow" w:cs="Arial"/>
                <w:sz w:val="21"/>
                <w:szCs w:val="21"/>
              </w:rPr>
              <w:t xml:space="preserve">Jedinstveni upravni odjel, </w:t>
            </w:r>
          </w:p>
          <w:p w14:paraId="5C80F1F7" w14:textId="292D634D" w:rsidR="007756ED" w:rsidRPr="00296030" w:rsidRDefault="00F021E3" w:rsidP="007756E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F021E3">
              <w:rPr>
                <w:rFonts w:ascii="Arial Narrow" w:hAnsi="Arial Narrow" w:cs="Arial"/>
                <w:sz w:val="21"/>
                <w:szCs w:val="21"/>
              </w:rPr>
              <w:t>Odsjek za komunalno gospodarstvo i prostorno planiranje</w:t>
            </w:r>
          </w:p>
        </w:tc>
        <w:tc>
          <w:tcPr>
            <w:tcW w:w="1876" w:type="dxa"/>
          </w:tcPr>
          <w:p w14:paraId="59CF78F4" w14:textId="1C5A3FBE" w:rsidR="007756ED" w:rsidRDefault="007756ED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I</w:t>
            </w:r>
            <w:r w:rsidRPr="00A3422B">
              <w:rPr>
                <w:rFonts w:ascii="Arial Narrow" w:hAnsi="Arial Narrow" w:cs="Arial"/>
                <w:sz w:val="21"/>
                <w:szCs w:val="21"/>
              </w:rPr>
              <w:t xml:space="preserve">nternetsko savjetovanje na </w:t>
            </w:r>
            <w:hyperlink r:id="rId22" w:history="1">
              <w:r w:rsidRPr="00A3422B">
                <w:rPr>
                  <w:rStyle w:val="Hyperlink"/>
                  <w:rFonts w:ascii="Arial Narrow" w:hAnsi="Arial Narrow" w:cs="Arial"/>
                  <w:sz w:val="21"/>
                  <w:szCs w:val="21"/>
                </w:rPr>
                <w:t>www.punat.hr</w:t>
              </w:r>
            </w:hyperlink>
          </w:p>
        </w:tc>
        <w:tc>
          <w:tcPr>
            <w:tcW w:w="1770" w:type="dxa"/>
          </w:tcPr>
          <w:p w14:paraId="07601BE2" w14:textId="471CED3A" w:rsidR="007756ED" w:rsidRDefault="00F021E3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F021E3">
              <w:rPr>
                <w:rFonts w:ascii="Arial Narrow" w:hAnsi="Arial Narrow" w:cs="Arial"/>
                <w:sz w:val="21"/>
                <w:szCs w:val="21"/>
              </w:rPr>
              <w:t>30 dana</w:t>
            </w:r>
          </w:p>
        </w:tc>
        <w:tc>
          <w:tcPr>
            <w:tcW w:w="1702" w:type="dxa"/>
          </w:tcPr>
          <w:p w14:paraId="0D1A6E84" w14:textId="52593CBE" w:rsidR="007756ED" w:rsidRDefault="00BB2A9C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2</w:t>
            </w:r>
            <w:r w:rsidR="007756ED" w:rsidRPr="000B5291">
              <w:rPr>
                <w:rFonts w:ascii="Arial Narrow" w:hAnsi="Arial Narrow" w:cs="Arial"/>
                <w:sz w:val="21"/>
                <w:szCs w:val="21"/>
              </w:rPr>
              <w:t>. polugodište  202</w:t>
            </w:r>
            <w:r>
              <w:rPr>
                <w:rFonts w:ascii="Arial Narrow" w:hAnsi="Arial Narrow" w:cs="Arial"/>
                <w:sz w:val="21"/>
                <w:szCs w:val="21"/>
              </w:rPr>
              <w:t>6</w:t>
            </w:r>
            <w:r w:rsidR="007756ED" w:rsidRPr="000B5291">
              <w:rPr>
                <w:rFonts w:ascii="Arial Narrow" w:hAnsi="Arial Narrow" w:cs="Arial"/>
                <w:sz w:val="21"/>
                <w:szCs w:val="21"/>
              </w:rPr>
              <w:t>. godine</w:t>
            </w:r>
          </w:p>
        </w:tc>
        <w:tc>
          <w:tcPr>
            <w:tcW w:w="2628" w:type="dxa"/>
          </w:tcPr>
          <w:p w14:paraId="4A0E8762" w14:textId="4F9B22F3" w:rsidR="007756ED" w:rsidRDefault="007756ED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/</w:t>
            </w:r>
          </w:p>
        </w:tc>
        <w:tc>
          <w:tcPr>
            <w:tcW w:w="1599" w:type="dxa"/>
          </w:tcPr>
          <w:p w14:paraId="2A6C94BE" w14:textId="47494CBF" w:rsidR="007756ED" w:rsidRPr="00A3422B" w:rsidRDefault="007756ED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3422B">
              <w:rPr>
                <w:rFonts w:ascii="Arial Narrow" w:hAnsi="Arial Narrow" w:cs="Arial"/>
                <w:sz w:val="21"/>
                <w:szCs w:val="21"/>
              </w:rPr>
              <w:t>Općinsko vijeće Općine Punat</w:t>
            </w:r>
          </w:p>
        </w:tc>
      </w:tr>
      <w:tr w:rsidR="00BB2A9C" w:rsidRPr="00A3422B" w14:paraId="2B57B343" w14:textId="77777777" w:rsidTr="00A8076F">
        <w:tc>
          <w:tcPr>
            <w:tcW w:w="753" w:type="dxa"/>
          </w:tcPr>
          <w:p w14:paraId="22116A84" w14:textId="20050618" w:rsidR="00BB2A9C" w:rsidRDefault="00BB2A9C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lastRenderedPageBreak/>
              <w:t xml:space="preserve">14. </w:t>
            </w:r>
          </w:p>
        </w:tc>
        <w:tc>
          <w:tcPr>
            <w:tcW w:w="2697" w:type="dxa"/>
          </w:tcPr>
          <w:p w14:paraId="112FFCFC" w14:textId="193CA10A" w:rsidR="00BB2A9C" w:rsidRPr="00F021E3" w:rsidRDefault="00256986" w:rsidP="0050736D">
            <w:pPr>
              <w:pStyle w:val="odluka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256986">
              <w:rPr>
                <w:rFonts w:ascii="Arial Narrow" w:hAnsi="Arial Narrow"/>
                <w:b/>
                <w:bCs/>
                <w:sz w:val="21"/>
                <w:szCs w:val="21"/>
              </w:rPr>
              <w:t>Godišnji provedbeni plan unapređenja zaštite od požara na području Općine Punat za 2027. godinu</w:t>
            </w:r>
          </w:p>
        </w:tc>
        <w:tc>
          <w:tcPr>
            <w:tcW w:w="1996" w:type="dxa"/>
          </w:tcPr>
          <w:p w14:paraId="1A11D23E" w14:textId="77777777" w:rsidR="00256986" w:rsidRPr="00256986" w:rsidRDefault="00256986" w:rsidP="00256986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56986">
              <w:rPr>
                <w:rFonts w:ascii="Arial Narrow" w:hAnsi="Arial Narrow" w:cs="Arial"/>
                <w:sz w:val="21"/>
                <w:szCs w:val="21"/>
              </w:rPr>
              <w:t xml:space="preserve">Jedinstveni upravni odjel, </w:t>
            </w:r>
          </w:p>
          <w:p w14:paraId="7908F768" w14:textId="38BB5FC1" w:rsidR="00BB2A9C" w:rsidRPr="00296030" w:rsidRDefault="00256986" w:rsidP="00256986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56986">
              <w:rPr>
                <w:rFonts w:ascii="Arial Narrow" w:hAnsi="Arial Narrow" w:cs="Arial"/>
                <w:sz w:val="21"/>
                <w:szCs w:val="21"/>
              </w:rPr>
              <w:t>Odsjek za komunalno gospodarstvo i prostorno planiranje</w:t>
            </w:r>
          </w:p>
        </w:tc>
        <w:tc>
          <w:tcPr>
            <w:tcW w:w="1876" w:type="dxa"/>
          </w:tcPr>
          <w:p w14:paraId="680842E5" w14:textId="3AF32422" w:rsidR="00BB2A9C" w:rsidRDefault="00256986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56986">
              <w:rPr>
                <w:rFonts w:ascii="Arial Narrow" w:hAnsi="Arial Narrow" w:cs="Arial"/>
                <w:sz w:val="21"/>
                <w:szCs w:val="21"/>
              </w:rPr>
              <w:t xml:space="preserve">Internetsko savjetovanje na </w:t>
            </w:r>
            <w:hyperlink r:id="rId23" w:history="1">
              <w:r w:rsidR="00F111FF" w:rsidRPr="00AE51B9">
                <w:rPr>
                  <w:rStyle w:val="Hyperlink"/>
                  <w:rFonts w:ascii="Arial Narrow" w:hAnsi="Arial Narrow" w:cs="Arial"/>
                  <w:sz w:val="21"/>
                  <w:szCs w:val="21"/>
                </w:rPr>
                <w:t>www.punat.hr</w:t>
              </w:r>
            </w:hyperlink>
            <w:r w:rsidR="00F111FF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</w:p>
        </w:tc>
        <w:tc>
          <w:tcPr>
            <w:tcW w:w="1770" w:type="dxa"/>
          </w:tcPr>
          <w:p w14:paraId="1FFB3D9C" w14:textId="461C234C" w:rsidR="00BB2A9C" w:rsidRPr="00F021E3" w:rsidRDefault="00256986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56986">
              <w:rPr>
                <w:rFonts w:ascii="Arial Narrow" w:hAnsi="Arial Narrow" w:cs="Arial"/>
                <w:sz w:val="21"/>
                <w:szCs w:val="21"/>
              </w:rPr>
              <w:t>30 dana</w:t>
            </w:r>
          </w:p>
        </w:tc>
        <w:tc>
          <w:tcPr>
            <w:tcW w:w="1702" w:type="dxa"/>
          </w:tcPr>
          <w:p w14:paraId="04774B2A" w14:textId="6DD6F340" w:rsidR="00BB2A9C" w:rsidRDefault="00256986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56986">
              <w:rPr>
                <w:rFonts w:ascii="Arial Narrow" w:hAnsi="Arial Narrow" w:cs="Arial"/>
                <w:sz w:val="21"/>
                <w:szCs w:val="21"/>
              </w:rPr>
              <w:t>2. polugodište  2026. godine</w:t>
            </w:r>
          </w:p>
        </w:tc>
        <w:tc>
          <w:tcPr>
            <w:tcW w:w="2628" w:type="dxa"/>
          </w:tcPr>
          <w:p w14:paraId="6F8B344A" w14:textId="6A3ECA72" w:rsidR="00BB2A9C" w:rsidRDefault="00256986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/</w:t>
            </w:r>
          </w:p>
        </w:tc>
        <w:tc>
          <w:tcPr>
            <w:tcW w:w="1599" w:type="dxa"/>
          </w:tcPr>
          <w:p w14:paraId="4A61F743" w14:textId="02CA8FAD" w:rsidR="00BB2A9C" w:rsidRPr="00A3422B" w:rsidRDefault="00256986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56986">
              <w:rPr>
                <w:rFonts w:ascii="Arial Narrow" w:hAnsi="Arial Narrow" w:cs="Arial"/>
                <w:sz w:val="21"/>
                <w:szCs w:val="21"/>
              </w:rPr>
              <w:t>Općinsko vijeće Općine Punat</w:t>
            </w:r>
          </w:p>
        </w:tc>
      </w:tr>
      <w:tr w:rsidR="00BB2A9C" w:rsidRPr="00A3422B" w14:paraId="770DE55F" w14:textId="77777777" w:rsidTr="00A8076F">
        <w:tc>
          <w:tcPr>
            <w:tcW w:w="753" w:type="dxa"/>
          </w:tcPr>
          <w:p w14:paraId="0266BAC6" w14:textId="75D8874D" w:rsidR="00BB2A9C" w:rsidRDefault="00256986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15.</w:t>
            </w:r>
          </w:p>
        </w:tc>
        <w:tc>
          <w:tcPr>
            <w:tcW w:w="2697" w:type="dxa"/>
          </w:tcPr>
          <w:p w14:paraId="3A17FEE5" w14:textId="57ECCFC1" w:rsidR="00BB2A9C" w:rsidRPr="00F021E3" w:rsidRDefault="00256986" w:rsidP="0050736D">
            <w:pPr>
              <w:pStyle w:val="odluka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256986">
              <w:rPr>
                <w:rFonts w:ascii="Arial Narrow" w:hAnsi="Arial Narrow"/>
                <w:b/>
                <w:bCs/>
                <w:sz w:val="21"/>
                <w:szCs w:val="21"/>
              </w:rPr>
              <w:t>Procjena rizika od velikih nesreća za Općinu Punat za 2027. godinu</w:t>
            </w:r>
          </w:p>
        </w:tc>
        <w:tc>
          <w:tcPr>
            <w:tcW w:w="1996" w:type="dxa"/>
          </w:tcPr>
          <w:p w14:paraId="411368CB" w14:textId="77777777" w:rsidR="00256986" w:rsidRPr="00256986" w:rsidRDefault="00256986" w:rsidP="00256986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56986">
              <w:rPr>
                <w:rFonts w:ascii="Arial Narrow" w:hAnsi="Arial Narrow" w:cs="Arial"/>
                <w:sz w:val="21"/>
                <w:szCs w:val="21"/>
              </w:rPr>
              <w:t xml:space="preserve">Jedinstveni upravni odjel, </w:t>
            </w:r>
          </w:p>
          <w:p w14:paraId="459A5D2D" w14:textId="20A806FE" w:rsidR="00BB2A9C" w:rsidRPr="00296030" w:rsidRDefault="00256986" w:rsidP="00256986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56986">
              <w:rPr>
                <w:rFonts w:ascii="Arial Narrow" w:hAnsi="Arial Narrow" w:cs="Arial"/>
                <w:sz w:val="21"/>
                <w:szCs w:val="21"/>
              </w:rPr>
              <w:t>Odsjek za komunalno gospodarstvo i prostorno planiranje</w:t>
            </w:r>
          </w:p>
        </w:tc>
        <w:tc>
          <w:tcPr>
            <w:tcW w:w="1876" w:type="dxa"/>
          </w:tcPr>
          <w:p w14:paraId="4DF56ADA" w14:textId="0B3EC793" w:rsidR="00BB2A9C" w:rsidRDefault="00F111FF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F111FF">
              <w:rPr>
                <w:rFonts w:ascii="Arial Narrow" w:hAnsi="Arial Narrow" w:cs="Arial"/>
                <w:sz w:val="21"/>
                <w:szCs w:val="21"/>
              </w:rPr>
              <w:t xml:space="preserve">Internetsko savjetovanje na </w:t>
            </w:r>
            <w:hyperlink r:id="rId24" w:history="1">
              <w:r w:rsidRPr="00AE51B9">
                <w:rPr>
                  <w:rStyle w:val="Hyperlink"/>
                  <w:rFonts w:ascii="Arial Narrow" w:hAnsi="Arial Narrow" w:cs="Arial"/>
                  <w:sz w:val="21"/>
                  <w:szCs w:val="21"/>
                </w:rPr>
                <w:t>www.punat.hr</w:t>
              </w:r>
            </w:hyperlink>
            <w:r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</w:p>
        </w:tc>
        <w:tc>
          <w:tcPr>
            <w:tcW w:w="1770" w:type="dxa"/>
          </w:tcPr>
          <w:p w14:paraId="5B110F6D" w14:textId="3C8C090E" w:rsidR="00BB2A9C" w:rsidRPr="00F021E3" w:rsidRDefault="00F111FF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F111FF">
              <w:rPr>
                <w:rFonts w:ascii="Arial Narrow" w:hAnsi="Arial Narrow" w:cs="Arial"/>
                <w:sz w:val="21"/>
                <w:szCs w:val="21"/>
              </w:rPr>
              <w:t>30 dana</w:t>
            </w:r>
          </w:p>
        </w:tc>
        <w:tc>
          <w:tcPr>
            <w:tcW w:w="1702" w:type="dxa"/>
          </w:tcPr>
          <w:p w14:paraId="3889A775" w14:textId="03E7C960" w:rsidR="00BB2A9C" w:rsidRDefault="00F111FF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F111FF">
              <w:rPr>
                <w:rFonts w:ascii="Arial Narrow" w:hAnsi="Arial Narrow" w:cs="Arial"/>
                <w:sz w:val="21"/>
                <w:szCs w:val="21"/>
              </w:rPr>
              <w:t>2. polugodište  2026. godine</w:t>
            </w:r>
          </w:p>
        </w:tc>
        <w:tc>
          <w:tcPr>
            <w:tcW w:w="2628" w:type="dxa"/>
          </w:tcPr>
          <w:p w14:paraId="13EA0BB3" w14:textId="6E2523E4" w:rsidR="00BB2A9C" w:rsidRDefault="00F111FF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/</w:t>
            </w:r>
          </w:p>
        </w:tc>
        <w:tc>
          <w:tcPr>
            <w:tcW w:w="1599" w:type="dxa"/>
          </w:tcPr>
          <w:p w14:paraId="14CF7D7D" w14:textId="4E8AC27F" w:rsidR="00BB2A9C" w:rsidRPr="00A3422B" w:rsidRDefault="00F111FF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F111FF">
              <w:rPr>
                <w:rFonts w:ascii="Arial Narrow" w:hAnsi="Arial Narrow" w:cs="Arial"/>
                <w:sz w:val="21"/>
                <w:szCs w:val="21"/>
              </w:rPr>
              <w:t>Općinsko vijeće Općine Punat</w:t>
            </w:r>
          </w:p>
        </w:tc>
      </w:tr>
      <w:tr w:rsidR="00F111FF" w:rsidRPr="00A3422B" w14:paraId="6E4FBC28" w14:textId="77777777" w:rsidTr="00A8076F">
        <w:tc>
          <w:tcPr>
            <w:tcW w:w="753" w:type="dxa"/>
          </w:tcPr>
          <w:p w14:paraId="017570C4" w14:textId="7E2A25FB" w:rsidR="00F111FF" w:rsidRDefault="00F111FF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16.</w:t>
            </w:r>
          </w:p>
        </w:tc>
        <w:tc>
          <w:tcPr>
            <w:tcW w:w="2697" w:type="dxa"/>
          </w:tcPr>
          <w:p w14:paraId="1173B592" w14:textId="3DA6327C" w:rsidR="00F111FF" w:rsidRPr="00256986" w:rsidRDefault="00F111FF" w:rsidP="0050736D">
            <w:pPr>
              <w:pStyle w:val="odluka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Odluka o nerazvrstanim cestama</w:t>
            </w:r>
          </w:p>
        </w:tc>
        <w:tc>
          <w:tcPr>
            <w:tcW w:w="1996" w:type="dxa"/>
          </w:tcPr>
          <w:p w14:paraId="0B4754D4" w14:textId="77777777" w:rsidR="00F111FF" w:rsidRPr="00F111FF" w:rsidRDefault="00F111FF" w:rsidP="00F111FF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F111FF">
              <w:rPr>
                <w:rFonts w:ascii="Arial Narrow" w:hAnsi="Arial Narrow" w:cs="Arial"/>
                <w:sz w:val="21"/>
                <w:szCs w:val="21"/>
              </w:rPr>
              <w:t xml:space="preserve">Jedinstveni upravni odjel, </w:t>
            </w:r>
          </w:p>
          <w:p w14:paraId="1F095585" w14:textId="4A8E118C" w:rsidR="00F111FF" w:rsidRPr="00256986" w:rsidRDefault="00F111FF" w:rsidP="00F111FF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F111FF">
              <w:rPr>
                <w:rFonts w:ascii="Arial Narrow" w:hAnsi="Arial Narrow" w:cs="Arial"/>
                <w:sz w:val="21"/>
                <w:szCs w:val="21"/>
              </w:rPr>
              <w:t>Odsjek za komunalno gospodarstvo i prostorno planiranje</w:t>
            </w:r>
          </w:p>
        </w:tc>
        <w:tc>
          <w:tcPr>
            <w:tcW w:w="1876" w:type="dxa"/>
          </w:tcPr>
          <w:p w14:paraId="44228620" w14:textId="3A7199C1" w:rsidR="00F111FF" w:rsidRPr="00F111FF" w:rsidRDefault="00F111FF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F111FF">
              <w:rPr>
                <w:rFonts w:ascii="Arial Narrow" w:hAnsi="Arial Narrow" w:cs="Arial"/>
                <w:sz w:val="21"/>
                <w:szCs w:val="21"/>
              </w:rPr>
              <w:t xml:space="preserve">Internetsko savjetovanje na </w:t>
            </w:r>
            <w:hyperlink r:id="rId25" w:history="1">
              <w:r w:rsidR="00103CC8" w:rsidRPr="00DF08B3">
                <w:rPr>
                  <w:rStyle w:val="Hyperlink"/>
                  <w:rFonts w:ascii="Arial Narrow" w:hAnsi="Arial Narrow" w:cs="Arial"/>
                  <w:sz w:val="21"/>
                  <w:szCs w:val="21"/>
                </w:rPr>
                <w:t>www.punat.hr</w:t>
              </w:r>
            </w:hyperlink>
            <w:r w:rsidR="00103CC8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</w:p>
        </w:tc>
        <w:tc>
          <w:tcPr>
            <w:tcW w:w="1770" w:type="dxa"/>
          </w:tcPr>
          <w:p w14:paraId="7B8061A9" w14:textId="38E4B2B9" w:rsidR="00F111FF" w:rsidRPr="00F111FF" w:rsidRDefault="00F111FF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F111FF">
              <w:rPr>
                <w:rFonts w:ascii="Arial Narrow" w:hAnsi="Arial Narrow" w:cs="Arial"/>
                <w:sz w:val="21"/>
                <w:szCs w:val="21"/>
              </w:rPr>
              <w:t>30 dana</w:t>
            </w:r>
          </w:p>
        </w:tc>
        <w:tc>
          <w:tcPr>
            <w:tcW w:w="1702" w:type="dxa"/>
          </w:tcPr>
          <w:p w14:paraId="072F8570" w14:textId="6D206C59" w:rsidR="00F111FF" w:rsidRPr="00F111FF" w:rsidRDefault="00211453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11453">
              <w:rPr>
                <w:rFonts w:ascii="Arial Narrow" w:hAnsi="Arial Narrow" w:cs="Arial"/>
                <w:sz w:val="21"/>
                <w:szCs w:val="21"/>
              </w:rPr>
              <w:t>2. polugodište  2026. godine</w:t>
            </w:r>
          </w:p>
        </w:tc>
        <w:tc>
          <w:tcPr>
            <w:tcW w:w="2628" w:type="dxa"/>
          </w:tcPr>
          <w:p w14:paraId="451EC2AC" w14:textId="0FE987BF" w:rsidR="00F111FF" w:rsidRDefault="00211453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/</w:t>
            </w:r>
          </w:p>
        </w:tc>
        <w:tc>
          <w:tcPr>
            <w:tcW w:w="1599" w:type="dxa"/>
          </w:tcPr>
          <w:p w14:paraId="481F2809" w14:textId="20DA2B9F" w:rsidR="00F111FF" w:rsidRPr="00F111FF" w:rsidRDefault="00211453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211453">
              <w:rPr>
                <w:rFonts w:ascii="Arial Narrow" w:hAnsi="Arial Narrow" w:cs="Arial"/>
                <w:sz w:val="21"/>
                <w:szCs w:val="21"/>
              </w:rPr>
              <w:t>Općinsko vijeće Općine Punat</w:t>
            </w:r>
          </w:p>
        </w:tc>
      </w:tr>
      <w:tr w:rsidR="00103CC8" w:rsidRPr="00A3422B" w14:paraId="55462EF1" w14:textId="77777777" w:rsidTr="00A8076F">
        <w:tc>
          <w:tcPr>
            <w:tcW w:w="753" w:type="dxa"/>
          </w:tcPr>
          <w:p w14:paraId="11D6B55B" w14:textId="06AAD952" w:rsidR="00103CC8" w:rsidRDefault="00103CC8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17.</w:t>
            </w:r>
          </w:p>
        </w:tc>
        <w:tc>
          <w:tcPr>
            <w:tcW w:w="2697" w:type="dxa"/>
          </w:tcPr>
          <w:p w14:paraId="74F8282A" w14:textId="0E1D9C5E" w:rsidR="00103CC8" w:rsidRDefault="00103CC8" w:rsidP="0050736D">
            <w:pPr>
              <w:pStyle w:val="odluka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103CC8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Odluka o Izmjeni i dopuni Odluke o nagrađivanju sportaša s područja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>O</w:t>
            </w:r>
            <w:r w:rsidRPr="00103CC8">
              <w:rPr>
                <w:rFonts w:ascii="Arial Narrow" w:hAnsi="Arial Narrow"/>
                <w:b/>
                <w:bCs/>
                <w:sz w:val="21"/>
                <w:szCs w:val="21"/>
              </w:rPr>
              <w:t>pćine Punat</w:t>
            </w:r>
          </w:p>
        </w:tc>
        <w:tc>
          <w:tcPr>
            <w:tcW w:w="1996" w:type="dxa"/>
          </w:tcPr>
          <w:p w14:paraId="6F29D7BA" w14:textId="50A41EC3" w:rsidR="00103CC8" w:rsidRPr="00F111FF" w:rsidRDefault="00103CC8" w:rsidP="00F111FF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103CC8">
              <w:rPr>
                <w:rFonts w:ascii="Arial Narrow" w:hAnsi="Arial Narrow" w:cs="Arial"/>
                <w:sz w:val="21"/>
                <w:szCs w:val="21"/>
              </w:rPr>
              <w:t>Jedinstveni upravni odjel, Odsjek za financije, društvene i imovinsko-pravne poslove</w:t>
            </w:r>
          </w:p>
        </w:tc>
        <w:tc>
          <w:tcPr>
            <w:tcW w:w="1876" w:type="dxa"/>
          </w:tcPr>
          <w:p w14:paraId="3346002B" w14:textId="6A784E49" w:rsidR="00103CC8" w:rsidRPr="00F111FF" w:rsidRDefault="00103CC8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103CC8">
              <w:rPr>
                <w:rFonts w:ascii="Arial Narrow" w:hAnsi="Arial Narrow" w:cs="Arial"/>
                <w:sz w:val="21"/>
                <w:szCs w:val="21"/>
              </w:rPr>
              <w:t xml:space="preserve">Internetsko savjetovanje na </w:t>
            </w:r>
            <w:hyperlink r:id="rId26" w:history="1">
              <w:r w:rsidRPr="00DF08B3">
                <w:rPr>
                  <w:rStyle w:val="Hyperlink"/>
                  <w:rFonts w:ascii="Arial Narrow" w:hAnsi="Arial Narrow" w:cs="Arial"/>
                  <w:sz w:val="21"/>
                  <w:szCs w:val="21"/>
                </w:rPr>
                <w:t>www.punat.hr</w:t>
              </w:r>
            </w:hyperlink>
            <w:r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</w:p>
        </w:tc>
        <w:tc>
          <w:tcPr>
            <w:tcW w:w="1770" w:type="dxa"/>
          </w:tcPr>
          <w:p w14:paraId="1F81465E" w14:textId="2FC567DE" w:rsidR="00103CC8" w:rsidRPr="00F111FF" w:rsidRDefault="00103CC8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103CC8">
              <w:rPr>
                <w:rFonts w:ascii="Arial Narrow" w:hAnsi="Arial Narrow" w:cs="Arial"/>
                <w:sz w:val="21"/>
                <w:szCs w:val="21"/>
              </w:rPr>
              <w:t>30 dana</w:t>
            </w:r>
          </w:p>
        </w:tc>
        <w:tc>
          <w:tcPr>
            <w:tcW w:w="1702" w:type="dxa"/>
          </w:tcPr>
          <w:p w14:paraId="3D754855" w14:textId="5DEDD8EC" w:rsidR="00103CC8" w:rsidRPr="00211453" w:rsidRDefault="00A93947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93947">
              <w:rPr>
                <w:rFonts w:ascii="Arial Narrow" w:hAnsi="Arial Narrow" w:cs="Arial"/>
                <w:sz w:val="21"/>
                <w:szCs w:val="21"/>
              </w:rPr>
              <w:t>1. polugodište  2026. godine</w:t>
            </w:r>
          </w:p>
        </w:tc>
        <w:tc>
          <w:tcPr>
            <w:tcW w:w="2628" w:type="dxa"/>
          </w:tcPr>
          <w:p w14:paraId="5764C9F5" w14:textId="29C92A00" w:rsidR="00103CC8" w:rsidRDefault="00A93947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/</w:t>
            </w:r>
          </w:p>
        </w:tc>
        <w:tc>
          <w:tcPr>
            <w:tcW w:w="1599" w:type="dxa"/>
          </w:tcPr>
          <w:p w14:paraId="50A4971E" w14:textId="0AF1AA16" w:rsidR="00103CC8" w:rsidRPr="00211453" w:rsidRDefault="00A93947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A93947">
              <w:rPr>
                <w:rFonts w:ascii="Arial Narrow" w:hAnsi="Arial Narrow" w:cs="Arial"/>
                <w:sz w:val="21"/>
                <w:szCs w:val="21"/>
              </w:rPr>
              <w:t>Općinsko vijeće Općine Punat</w:t>
            </w:r>
          </w:p>
        </w:tc>
      </w:tr>
      <w:tr w:rsidR="00EF619C" w:rsidRPr="00A3422B" w14:paraId="72045650" w14:textId="77777777" w:rsidTr="00A8076F">
        <w:tc>
          <w:tcPr>
            <w:tcW w:w="753" w:type="dxa"/>
          </w:tcPr>
          <w:p w14:paraId="4EA75920" w14:textId="2381C127" w:rsidR="00EF619C" w:rsidRDefault="00EF619C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18.</w:t>
            </w:r>
          </w:p>
        </w:tc>
        <w:tc>
          <w:tcPr>
            <w:tcW w:w="2697" w:type="dxa"/>
          </w:tcPr>
          <w:p w14:paraId="05130A34" w14:textId="7F4A39FD" w:rsidR="00EF619C" w:rsidRPr="00103CC8" w:rsidRDefault="00EF619C" w:rsidP="0050736D">
            <w:pPr>
              <w:pStyle w:val="odluka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EF619C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Izmjene i dopune Urbanističkog plana uređenja UPU 1- građevinsko područje ugostiteljsko turističke namjene T1 -Kanajt  </w:t>
            </w:r>
          </w:p>
        </w:tc>
        <w:tc>
          <w:tcPr>
            <w:tcW w:w="1996" w:type="dxa"/>
          </w:tcPr>
          <w:p w14:paraId="4430A473" w14:textId="77777777" w:rsidR="00EF619C" w:rsidRPr="00EF619C" w:rsidRDefault="00EF619C" w:rsidP="00EF619C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EF619C">
              <w:rPr>
                <w:rFonts w:ascii="Arial Narrow" w:hAnsi="Arial Narrow" w:cs="Arial"/>
                <w:sz w:val="21"/>
                <w:szCs w:val="21"/>
              </w:rPr>
              <w:t xml:space="preserve">Jedinstveni upravni odjel, </w:t>
            </w:r>
          </w:p>
          <w:p w14:paraId="467B1DBE" w14:textId="1921AA12" w:rsidR="00EF619C" w:rsidRPr="00103CC8" w:rsidRDefault="00EF619C" w:rsidP="00EF619C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EF619C">
              <w:rPr>
                <w:rFonts w:ascii="Arial Narrow" w:hAnsi="Arial Narrow" w:cs="Arial"/>
                <w:sz w:val="21"/>
                <w:szCs w:val="21"/>
              </w:rPr>
              <w:t>Odsjek za komunalno gospodarstvo i prostorno planiranje</w:t>
            </w:r>
          </w:p>
        </w:tc>
        <w:tc>
          <w:tcPr>
            <w:tcW w:w="1876" w:type="dxa"/>
          </w:tcPr>
          <w:p w14:paraId="7C30EC58" w14:textId="3AC9855F" w:rsidR="00EF619C" w:rsidRPr="00103CC8" w:rsidRDefault="00F77881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F77881">
              <w:rPr>
                <w:rFonts w:ascii="Arial Narrow" w:hAnsi="Arial Narrow" w:cs="Arial"/>
                <w:sz w:val="21"/>
                <w:szCs w:val="21"/>
              </w:rPr>
              <w:t xml:space="preserve">Internetsko savjetovanje na </w:t>
            </w:r>
            <w:hyperlink r:id="rId27" w:history="1">
              <w:r w:rsidRPr="0030497A">
                <w:rPr>
                  <w:rStyle w:val="Hyperlink"/>
                  <w:rFonts w:ascii="Arial Narrow" w:hAnsi="Arial Narrow" w:cs="Arial"/>
                  <w:sz w:val="21"/>
                  <w:szCs w:val="21"/>
                </w:rPr>
                <w:t>www.punat.hr</w:t>
              </w:r>
            </w:hyperlink>
            <w:r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</w:p>
        </w:tc>
        <w:tc>
          <w:tcPr>
            <w:tcW w:w="1770" w:type="dxa"/>
          </w:tcPr>
          <w:p w14:paraId="7BE7E281" w14:textId="68662581" w:rsidR="00EF619C" w:rsidRPr="00103CC8" w:rsidRDefault="004D467F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15-</w:t>
            </w:r>
            <w:r w:rsidR="0080727B">
              <w:rPr>
                <w:rFonts w:ascii="Arial Narrow" w:hAnsi="Arial Narrow" w:cs="Arial"/>
                <w:sz w:val="21"/>
                <w:szCs w:val="21"/>
              </w:rPr>
              <w:t>30 dana</w:t>
            </w:r>
          </w:p>
        </w:tc>
        <w:tc>
          <w:tcPr>
            <w:tcW w:w="1702" w:type="dxa"/>
          </w:tcPr>
          <w:p w14:paraId="09E9567E" w14:textId="4A96A215" w:rsidR="00EF619C" w:rsidRPr="00A93947" w:rsidRDefault="004D467F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4D467F">
              <w:rPr>
                <w:rFonts w:ascii="Arial Narrow" w:hAnsi="Arial Narrow" w:cs="Arial"/>
                <w:sz w:val="21"/>
                <w:szCs w:val="21"/>
              </w:rPr>
              <w:t>2. polugodište  2026. godine</w:t>
            </w:r>
          </w:p>
        </w:tc>
        <w:tc>
          <w:tcPr>
            <w:tcW w:w="2628" w:type="dxa"/>
          </w:tcPr>
          <w:p w14:paraId="57A7DB57" w14:textId="5D74A296" w:rsidR="00EF619C" w:rsidRDefault="00EF619C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Javna rasprava</w:t>
            </w:r>
          </w:p>
        </w:tc>
        <w:tc>
          <w:tcPr>
            <w:tcW w:w="1599" w:type="dxa"/>
          </w:tcPr>
          <w:p w14:paraId="5D9681F4" w14:textId="3FDE572A" w:rsidR="00EF619C" w:rsidRPr="00A93947" w:rsidRDefault="00D90A1A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D90A1A">
              <w:rPr>
                <w:rFonts w:ascii="Arial Narrow" w:hAnsi="Arial Narrow" w:cs="Arial"/>
                <w:sz w:val="21"/>
                <w:szCs w:val="21"/>
              </w:rPr>
              <w:t>Općinsko vijeće Općine Punat</w:t>
            </w:r>
          </w:p>
        </w:tc>
      </w:tr>
      <w:tr w:rsidR="0080727B" w:rsidRPr="00A3422B" w14:paraId="509020DB" w14:textId="77777777" w:rsidTr="00A8076F">
        <w:tc>
          <w:tcPr>
            <w:tcW w:w="753" w:type="dxa"/>
          </w:tcPr>
          <w:p w14:paraId="6FEF8B69" w14:textId="1F6EBD9D" w:rsidR="0080727B" w:rsidRDefault="0080727B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19.</w:t>
            </w:r>
          </w:p>
        </w:tc>
        <w:tc>
          <w:tcPr>
            <w:tcW w:w="2697" w:type="dxa"/>
          </w:tcPr>
          <w:p w14:paraId="53C4326E" w14:textId="0140FEBB" w:rsidR="0080727B" w:rsidRPr="00EF619C" w:rsidRDefault="0080727B" w:rsidP="0050736D">
            <w:pPr>
              <w:pStyle w:val="odluka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80727B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Izmjene i dopune Urbanističkog plana uređenja UPU 2- građevinsko područje ugostiteljsko turističke namjene LN Marina Punat i poslovne namjene K3-Brodogradilište Punat   </w:t>
            </w:r>
          </w:p>
        </w:tc>
        <w:tc>
          <w:tcPr>
            <w:tcW w:w="1996" w:type="dxa"/>
          </w:tcPr>
          <w:p w14:paraId="09B076C5" w14:textId="77777777" w:rsidR="0080727B" w:rsidRPr="0080727B" w:rsidRDefault="0080727B" w:rsidP="0080727B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80727B">
              <w:rPr>
                <w:rFonts w:ascii="Arial Narrow" w:hAnsi="Arial Narrow" w:cs="Arial"/>
                <w:sz w:val="21"/>
                <w:szCs w:val="21"/>
              </w:rPr>
              <w:t xml:space="preserve">Jedinstveni upravni odjel, </w:t>
            </w:r>
          </w:p>
          <w:p w14:paraId="28CF8665" w14:textId="51C921C2" w:rsidR="0080727B" w:rsidRPr="00EF619C" w:rsidRDefault="0080727B" w:rsidP="0080727B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80727B">
              <w:rPr>
                <w:rFonts w:ascii="Arial Narrow" w:hAnsi="Arial Narrow" w:cs="Arial"/>
                <w:sz w:val="21"/>
                <w:szCs w:val="21"/>
              </w:rPr>
              <w:t>Odsjek za komunalno gospodarstvo i prostorno planiranje</w:t>
            </w:r>
          </w:p>
        </w:tc>
        <w:tc>
          <w:tcPr>
            <w:tcW w:w="1876" w:type="dxa"/>
          </w:tcPr>
          <w:p w14:paraId="3C63A1C4" w14:textId="3EB28605" w:rsidR="0080727B" w:rsidRDefault="00F77881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F77881">
              <w:rPr>
                <w:rFonts w:ascii="Arial Narrow" w:hAnsi="Arial Narrow" w:cs="Arial"/>
                <w:sz w:val="21"/>
                <w:szCs w:val="21"/>
              </w:rPr>
              <w:t xml:space="preserve">Internetsko savjetovanje na </w:t>
            </w:r>
            <w:hyperlink r:id="rId28" w:history="1">
              <w:r w:rsidRPr="0030497A">
                <w:rPr>
                  <w:rStyle w:val="Hyperlink"/>
                  <w:rFonts w:ascii="Arial Narrow" w:hAnsi="Arial Narrow" w:cs="Arial"/>
                  <w:sz w:val="21"/>
                  <w:szCs w:val="21"/>
                </w:rPr>
                <w:t>www.punat.hr</w:t>
              </w:r>
            </w:hyperlink>
            <w:r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</w:p>
        </w:tc>
        <w:tc>
          <w:tcPr>
            <w:tcW w:w="1770" w:type="dxa"/>
          </w:tcPr>
          <w:p w14:paraId="5541A435" w14:textId="33E9C3B2" w:rsidR="0080727B" w:rsidRDefault="004D467F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15-</w:t>
            </w:r>
            <w:r w:rsidR="0080727B">
              <w:rPr>
                <w:rFonts w:ascii="Arial Narrow" w:hAnsi="Arial Narrow" w:cs="Arial"/>
                <w:sz w:val="21"/>
                <w:szCs w:val="21"/>
              </w:rPr>
              <w:t>30 dana</w:t>
            </w:r>
          </w:p>
        </w:tc>
        <w:tc>
          <w:tcPr>
            <w:tcW w:w="1702" w:type="dxa"/>
          </w:tcPr>
          <w:p w14:paraId="52457472" w14:textId="5FD85CB2" w:rsidR="0080727B" w:rsidRPr="00A93947" w:rsidRDefault="004D467F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4D467F">
              <w:rPr>
                <w:rFonts w:ascii="Arial Narrow" w:hAnsi="Arial Narrow" w:cs="Arial"/>
                <w:sz w:val="21"/>
                <w:szCs w:val="21"/>
              </w:rPr>
              <w:t>2. polugodište  2026. godine</w:t>
            </w:r>
          </w:p>
        </w:tc>
        <w:tc>
          <w:tcPr>
            <w:tcW w:w="2628" w:type="dxa"/>
          </w:tcPr>
          <w:p w14:paraId="4D912888" w14:textId="1C8C2519" w:rsidR="0080727B" w:rsidRDefault="008912B7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8912B7">
              <w:rPr>
                <w:rFonts w:ascii="Arial Narrow" w:hAnsi="Arial Narrow" w:cs="Arial"/>
                <w:sz w:val="21"/>
                <w:szCs w:val="21"/>
              </w:rPr>
              <w:t>Javna rasprava</w:t>
            </w:r>
          </w:p>
        </w:tc>
        <w:tc>
          <w:tcPr>
            <w:tcW w:w="1599" w:type="dxa"/>
          </w:tcPr>
          <w:p w14:paraId="54CCD18E" w14:textId="4A97BBEB" w:rsidR="0080727B" w:rsidRPr="00D90A1A" w:rsidRDefault="008912B7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8912B7">
              <w:rPr>
                <w:rFonts w:ascii="Arial Narrow" w:hAnsi="Arial Narrow" w:cs="Arial"/>
                <w:sz w:val="21"/>
                <w:szCs w:val="21"/>
              </w:rPr>
              <w:t>Općinsko vijeće Općine Punat</w:t>
            </w:r>
          </w:p>
        </w:tc>
      </w:tr>
      <w:tr w:rsidR="008912B7" w:rsidRPr="00A3422B" w14:paraId="370CF315" w14:textId="77777777" w:rsidTr="00A8076F">
        <w:tc>
          <w:tcPr>
            <w:tcW w:w="753" w:type="dxa"/>
          </w:tcPr>
          <w:p w14:paraId="4F29E5AF" w14:textId="15357DD5" w:rsidR="008912B7" w:rsidRDefault="008912B7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20.</w:t>
            </w:r>
          </w:p>
        </w:tc>
        <w:tc>
          <w:tcPr>
            <w:tcW w:w="2697" w:type="dxa"/>
          </w:tcPr>
          <w:p w14:paraId="155D38F4" w14:textId="1E6DDA11" w:rsidR="008912B7" w:rsidRPr="0080727B" w:rsidRDefault="008912B7" w:rsidP="0050736D">
            <w:pPr>
              <w:pStyle w:val="odluka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8912B7">
              <w:rPr>
                <w:rFonts w:ascii="Arial Narrow" w:hAnsi="Arial Narrow"/>
                <w:b/>
                <w:bCs/>
                <w:sz w:val="21"/>
                <w:szCs w:val="21"/>
              </w:rPr>
              <w:t>Izmjene i dopune UPU 3   -građevinsko područje naselja N 1 - centralno naselje Punat</w:t>
            </w:r>
          </w:p>
        </w:tc>
        <w:tc>
          <w:tcPr>
            <w:tcW w:w="1996" w:type="dxa"/>
          </w:tcPr>
          <w:p w14:paraId="0CB0EC2B" w14:textId="77777777" w:rsidR="008912B7" w:rsidRPr="008912B7" w:rsidRDefault="008912B7" w:rsidP="008912B7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8912B7">
              <w:rPr>
                <w:rFonts w:ascii="Arial Narrow" w:hAnsi="Arial Narrow" w:cs="Arial"/>
                <w:sz w:val="21"/>
                <w:szCs w:val="21"/>
              </w:rPr>
              <w:t xml:space="preserve">Jedinstveni upravni odjel, </w:t>
            </w:r>
          </w:p>
          <w:p w14:paraId="345E9BF8" w14:textId="7A60EC1C" w:rsidR="008912B7" w:rsidRPr="0080727B" w:rsidRDefault="008912B7" w:rsidP="008912B7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8912B7">
              <w:rPr>
                <w:rFonts w:ascii="Arial Narrow" w:hAnsi="Arial Narrow" w:cs="Arial"/>
                <w:sz w:val="21"/>
                <w:szCs w:val="21"/>
              </w:rPr>
              <w:t>Odsjek za komunalno gospodarstvo i prostorno planiranje</w:t>
            </w:r>
          </w:p>
        </w:tc>
        <w:tc>
          <w:tcPr>
            <w:tcW w:w="1876" w:type="dxa"/>
          </w:tcPr>
          <w:p w14:paraId="2C923CD5" w14:textId="015D88ED" w:rsidR="008912B7" w:rsidRDefault="00F77881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F77881">
              <w:rPr>
                <w:rFonts w:ascii="Arial Narrow" w:hAnsi="Arial Narrow" w:cs="Arial"/>
                <w:sz w:val="21"/>
                <w:szCs w:val="21"/>
              </w:rPr>
              <w:t xml:space="preserve">Internetsko savjetovanje na </w:t>
            </w:r>
            <w:hyperlink r:id="rId29" w:history="1">
              <w:r w:rsidRPr="0030497A">
                <w:rPr>
                  <w:rStyle w:val="Hyperlink"/>
                  <w:rFonts w:ascii="Arial Narrow" w:hAnsi="Arial Narrow" w:cs="Arial"/>
                  <w:sz w:val="21"/>
                  <w:szCs w:val="21"/>
                </w:rPr>
                <w:t>www.punat.hr</w:t>
              </w:r>
            </w:hyperlink>
            <w:r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</w:p>
        </w:tc>
        <w:tc>
          <w:tcPr>
            <w:tcW w:w="1770" w:type="dxa"/>
          </w:tcPr>
          <w:p w14:paraId="013472A7" w14:textId="45B72F88" w:rsidR="008912B7" w:rsidRDefault="004D467F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15-</w:t>
            </w:r>
            <w:r w:rsidR="008912B7">
              <w:rPr>
                <w:rFonts w:ascii="Arial Narrow" w:hAnsi="Arial Narrow" w:cs="Arial"/>
                <w:sz w:val="21"/>
                <w:szCs w:val="21"/>
              </w:rPr>
              <w:t>30 dana</w:t>
            </w:r>
          </w:p>
        </w:tc>
        <w:tc>
          <w:tcPr>
            <w:tcW w:w="1702" w:type="dxa"/>
          </w:tcPr>
          <w:p w14:paraId="541F17C8" w14:textId="502CEE62" w:rsidR="008912B7" w:rsidRPr="00A93947" w:rsidRDefault="004D467F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4D467F">
              <w:rPr>
                <w:rFonts w:ascii="Arial Narrow" w:hAnsi="Arial Narrow" w:cs="Arial"/>
                <w:sz w:val="21"/>
                <w:szCs w:val="21"/>
              </w:rPr>
              <w:t>2. polugodište  2026. godine</w:t>
            </w:r>
          </w:p>
        </w:tc>
        <w:tc>
          <w:tcPr>
            <w:tcW w:w="2628" w:type="dxa"/>
          </w:tcPr>
          <w:p w14:paraId="47E02674" w14:textId="17476F5F" w:rsidR="008912B7" w:rsidRPr="008912B7" w:rsidRDefault="008912B7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8912B7">
              <w:rPr>
                <w:rFonts w:ascii="Arial Narrow" w:hAnsi="Arial Narrow" w:cs="Arial"/>
                <w:sz w:val="21"/>
                <w:szCs w:val="21"/>
              </w:rPr>
              <w:t>Javna rasprava</w:t>
            </w:r>
          </w:p>
        </w:tc>
        <w:tc>
          <w:tcPr>
            <w:tcW w:w="1599" w:type="dxa"/>
          </w:tcPr>
          <w:p w14:paraId="7D300A6D" w14:textId="14FAE934" w:rsidR="008912B7" w:rsidRPr="008912B7" w:rsidRDefault="008912B7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8912B7">
              <w:rPr>
                <w:rFonts w:ascii="Arial Narrow" w:hAnsi="Arial Narrow" w:cs="Arial"/>
                <w:sz w:val="21"/>
                <w:szCs w:val="21"/>
              </w:rPr>
              <w:t>Općinsko vijeće Općine Punat</w:t>
            </w:r>
          </w:p>
        </w:tc>
      </w:tr>
      <w:tr w:rsidR="008912B7" w:rsidRPr="00A3422B" w14:paraId="723A5CD0" w14:textId="77777777" w:rsidTr="00A8076F">
        <w:tc>
          <w:tcPr>
            <w:tcW w:w="753" w:type="dxa"/>
          </w:tcPr>
          <w:p w14:paraId="492BC545" w14:textId="4C7306D8" w:rsidR="008912B7" w:rsidRDefault="008912B7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lastRenderedPageBreak/>
              <w:t>21.</w:t>
            </w:r>
          </w:p>
        </w:tc>
        <w:tc>
          <w:tcPr>
            <w:tcW w:w="2697" w:type="dxa"/>
          </w:tcPr>
          <w:p w14:paraId="2F3BB3E5" w14:textId="18DCE2CB" w:rsidR="008912B7" w:rsidRPr="008912B7" w:rsidRDefault="008912B7" w:rsidP="0050736D">
            <w:pPr>
              <w:pStyle w:val="odluka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8912B7">
              <w:rPr>
                <w:rFonts w:ascii="Arial Narrow" w:hAnsi="Arial Narrow"/>
                <w:b/>
                <w:bCs/>
                <w:sz w:val="21"/>
                <w:szCs w:val="21"/>
              </w:rPr>
              <w:t>Odluka o postavi urbane Opreme na području Općine Punat</w:t>
            </w:r>
          </w:p>
        </w:tc>
        <w:tc>
          <w:tcPr>
            <w:tcW w:w="1996" w:type="dxa"/>
          </w:tcPr>
          <w:p w14:paraId="5A143C11" w14:textId="77777777" w:rsidR="008912B7" w:rsidRPr="008912B7" w:rsidRDefault="008912B7" w:rsidP="008912B7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8912B7">
              <w:rPr>
                <w:rFonts w:ascii="Arial Narrow" w:hAnsi="Arial Narrow" w:cs="Arial"/>
                <w:sz w:val="21"/>
                <w:szCs w:val="21"/>
              </w:rPr>
              <w:t xml:space="preserve">Jedinstveni upravni odjel, </w:t>
            </w:r>
          </w:p>
          <w:p w14:paraId="20712B24" w14:textId="555131CA" w:rsidR="008912B7" w:rsidRPr="008912B7" w:rsidRDefault="008912B7" w:rsidP="008912B7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8912B7">
              <w:rPr>
                <w:rFonts w:ascii="Arial Narrow" w:hAnsi="Arial Narrow" w:cs="Arial"/>
                <w:sz w:val="21"/>
                <w:szCs w:val="21"/>
              </w:rPr>
              <w:t>Odsjek za komunalno gospodarstvo i prostorno planiranje</w:t>
            </w:r>
          </w:p>
        </w:tc>
        <w:tc>
          <w:tcPr>
            <w:tcW w:w="1876" w:type="dxa"/>
          </w:tcPr>
          <w:p w14:paraId="3090BA7A" w14:textId="17B280AD" w:rsidR="008912B7" w:rsidRDefault="008912B7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8912B7">
              <w:rPr>
                <w:rFonts w:ascii="Arial Narrow" w:hAnsi="Arial Narrow" w:cs="Arial"/>
                <w:sz w:val="21"/>
                <w:szCs w:val="21"/>
              </w:rPr>
              <w:t xml:space="preserve">Internetsko savjetovanje na </w:t>
            </w:r>
            <w:hyperlink r:id="rId30" w:history="1">
              <w:r w:rsidRPr="0030497A">
                <w:rPr>
                  <w:rStyle w:val="Hyperlink"/>
                  <w:rFonts w:ascii="Arial Narrow" w:hAnsi="Arial Narrow" w:cs="Arial"/>
                  <w:sz w:val="21"/>
                  <w:szCs w:val="21"/>
                </w:rPr>
                <w:t>www.punat.hr</w:t>
              </w:r>
            </w:hyperlink>
            <w:r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</w:p>
        </w:tc>
        <w:tc>
          <w:tcPr>
            <w:tcW w:w="1770" w:type="dxa"/>
          </w:tcPr>
          <w:p w14:paraId="3B4EAF37" w14:textId="2A4D679B" w:rsidR="008912B7" w:rsidRDefault="008912B7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8912B7">
              <w:rPr>
                <w:rFonts w:ascii="Arial Narrow" w:hAnsi="Arial Narrow" w:cs="Arial"/>
                <w:sz w:val="21"/>
                <w:szCs w:val="21"/>
              </w:rPr>
              <w:t>30 dana</w:t>
            </w:r>
          </w:p>
        </w:tc>
        <w:tc>
          <w:tcPr>
            <w:tcW w:w="1702" w:type="dxa"/>
          </w:tcPr>
          <w:p w14:paraId="54A4A31A" w14:textId="4A5C6366" w:rsidR="008912B7" w:rsidRPr="00A93947" w:rsidRDefault="009D512A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2</w:t>
            </w:r>
            <w:r w:rsidR="008912B7">
              <w:rPr>
                <w:rFonts w:ascii="Arial Narrow" w:hAnsi="Arial Narrow" w:cs="Arial"/>
                <w:sz w:val="21"/>
                <w:szCs w:val="21"/>
              </w:rPr>
              <w:t>.</w:t>
            </w:r>
            <w:r w:rsidR="008912B7">
              <w:t xml:space="preserve"> </w:t>
            </w:r>
            <w:r w:rsidR="008912B7" w:rsidRPr="008912B7">
              <w:rPr>
                <w:rFonts w:ascii="Arial Narrow" w:hAnsi="Arial Narrow" w:cs="Arial"/>
                <w:sz w:val="21"/>
                <w:szCs w:val="21"/>
              </w:rPr>
              <w:t>polugodište  2026. godine</w:t>
            </w:r>
          </w:p>
        </w:tc>
        <w:tc>
          <w:tcPr>
            <w:tcW w:w="2628" w:type="dxa"/>
          </w:tcPr>
          <w:p w14:paraId="4B11F948" w14:textId="0C7D452A" w:rsidR="008912B7" w:rsidRPr="008912B7" w:rsidRDefault="008912B7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/</w:t>
            </w:r>
          </w:p>
        </w:tc>
        <w:tc>
          <w:tcPr>
            <w:tcW w:w="1599" w:type="dxa"/>
          </w:tcPr>
          <w:p w14:paraId="0B951B06" w14:textId="231B5D90" w:rsidR="008912B7" w:rsidRPr="008912B7" w:rsidRDefault="008912B7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8912B7">
              <w:rPr>
                <w:rFonts w:ascii="Arial Narrow" w:hAnsi="Arial Narrow" w:cs="Arial"/>
                <w:sz w:val="21"/>
                <w:szCs w:val="21"/>
              </w:rPr>
              <w:t>Općinsko vijeće Općine Punat</w:t>
            </w:r>
          </w:p>
        </w:tc>
      </w:tr>
      <w:tr w:rsidR="00A83A76" w:rsidRPr="00A3422B" w14:paraId="7D3E10E8" w14:textId="77777777" w:rsidTr="00A8076F">
        <w:tc>
          <w:tcPr>
            <w:tcW w:w="753" w:type="dxa"/>
          </w:tcPr>
          <w:p w14:paraId="68A69AA3" w14:textId="7F9BDB91" w:rsidR="00A83A76" w:rsidRDefault="00A83A76" w:rsidP="003A218D">
            <w:pPr>
              <w:ind w:left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22.</w:t>
            </w:r>
          </w:p>
        </w:tc>
        <w:tc>
          <w:tcPr>
            <w:tcW w:w="2697" w:type="dxa"/>
          </w:tcPr>
          <w:p w14:paraId="5A8740C5" w14:textId="02C3F311" w:rsidR="00A83A76" w:rsidRPr="00A83A76" w:rsidRDefault="00A83A76" w:rsidP="00A83A76">
            <w:pPr>
              <w:shd w:val="clear" w:color="auto" w:fill="FFFFFF"/>
              <w:spacing w:before="100" w:beforeAutospacing="1" w:after="100" w:afterAutospacing="1"/>
              <w:ind w:left="0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  <w:t>O</w:t>
            </w:r>
            <w:r w:rsidRPr="00A83A76"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  <w:t>dluk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  <w:t>a</w:t>
            </w:r>
            <w:proofErr w:type="spellEnd"/>
            <w:r w:rsidRPr="00A83A76"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  <w:t xml:space="preserve"> o </w:t>
            </w:r>
            <w:proofErr w:type="spellStart"/>
            <w:r w:rsidRPr="00A83A76"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  <w:t>koeficijentima</w:t>
            </w:r>
            <w:proofErr w:type="spellEnd"/>
            <w:r w:rsidRPr="00A83A76"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  <w:t xml:space="preserve"> za </w:t>
            </w:r>
            <w:proofErr w:type="spellStart"/>
            <w:r w:rsidRPr="00A83A76"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  <w:t>obračun</w:t>
            </w:r>
            <w:proofErr w:type="spellEnd"/>
            <w:r w:rsidRPr="00A83A76"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  <w:br/>
            </w:r>
            <w:proofErr w:type="spellStart"/>
            <w:r w:rsidRPr="00A83A76"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  <w:t>plaće</w:t>
            </w:r>
            <w:proofErr w:type="spellEnd"/>
            <w:r w:rsidRPr="00A83A76"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83A76"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  <w:t>službenika</w:t>
            </w:r>
            <w:proofErr w:type="spellEnd"/>
            <w:r w:rsidRPr="00A83A76"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  <w:t xml:space="preserve"> i </w:t>
            </w:r>
            <w:proofErr w:type="spellStart"/>
            <w:r w:rsidRPr="00A83A76"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  <w:t>namještenika</w:t>
            </w:r>
            <w:proofErr w:type="spellEnd"/>
            <w:r w:rsidRPr="00A83A76"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  <w:t xml:space="preserve"> u </w:t>
            </w:r>
            <w:proofErr w:type="spellStart"/>
            <w:r w:rsidRPr="00A83A76"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  <w:t>Jedinstvenom</w:t>
            </w:r>
            <w:proofErr w:type="spellEnd"/>
            <w:r w:rsidRPr="00A83A76"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  <w:br/>
            </w:r>
            <w:proofErr w:type="spellStart"/>
            <w:r w:rsidRPr="00A83A76"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  <w:t>upravnom</w:t>
            </w:r>
            <w:proofErr w:type="spellEnd"/>
            <w:r w:rsidRPr="00A83A76"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83A76"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  <w:t>odjelu</w:t>
            </w:r>
            <w:proofErr w:type="spellEnd"/>
            <w:r w:rsidRPr="00A83A76"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83A76"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  <w:t>Općine</w:t>
            </w:r>
            <w:proofErr w:type="spellEnd"/>
            <w:r w:rsidRPr="00A83A76">
              <w:rPr>
                <w:rFonts w:ascii="Arial Narrow" w:eastAsia="Times New Roman" w:hAnsi="Arial Narrow" w:cs="Arial"/>
                <w:b/>
                <w:bCs/>
                <w:color w:val="000000"/>
                <w:sz w:val="21"/>
                <w:szCs w:val="21"/>
                <w:lang w:val="en-US"/>
              </w:rPr>
              <w:t xml:space="preserve"> Punat</w:t>
            </w:r>
          </w:p>
        </w:tc>
        <w:tc>
          <w:tcPr>
            <w:tcW w:w="1996" w:type="dxa"/>
          </w:tcPr>
          <w:p w14:paraId="11CCB271" w14:textId="7F77F9A6" w:rsidR="00A83A76" w:rsidRPr="008912B7" w:rsidRDefault="009D512A" w:rsidP="008912B7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9D512A">
              <w:rPr>
                <w:rFonts w:ascii="Arial Narrow" w:hAnsi="Arial Narrow" w:cs="Arial"/>
                <w:sz w:val="21"/>
                <w:szCs w:val="21"/>
              </w:rPr>
              <w:t>Jedinstveni upravni odjel, Odsjek za financije, društvene i imovinsko-pravne poslove</w:t>
            </w:r>
          </w:p>
        </w:tc>
        <w:tc>
          <w:tcPr>
            <w:tcW w:w="1876" w:type="dxa"/>
          </w:tcPr>
          <w:p w14:paraId="74E6499A" w14:textId="61405EFB" w:rsidR="00A83A76" w:rsidRPr="008912B7" w:rsidRDefault="009D512A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9D512A">
              <w:rPr>
                <w:rFonts w:ascii="Arial Narrow" w:hAnsi="Arial Narrow" w:cs="Arial"/>
                <w:sz w:val="21"/>
                <w:szCs w:val="21"/>
              </w:rPr>
              <w:t xml:space="preserve">Internetsko savjetovanje na </w:t>
            </w:r>
            <w:hyperlink r:id="rId31" w:history="1">
              <w:r w:rsidRPr="00672350">
                <w:rPr>
                  <w:rStyle w:val="Hyperlink"/>
                  <w:rFonts w:ascii="Arial Narrow" w:hAnsi="Arial Narrow" w:cs="Arial"/>
                  <w:sz w:val="21"/>
                  <w:szCs w:val="21"/>
                </w:rPr>
                <w:t>www.punat.hr</w:t>
              </w:r>
            </w:hyperlink>
            <w:r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</w:p>
        </w:tc>
        <w:tc>
          <w:tcPr>
            <w:tcW w:w="1770" w:type="dxa"/>
          </w:tcPr>
          <w:p w14:paraId="41A28DC2" w14:textId="07CF85A8" w:rsidR="00A83A76" w:rsidRPr="008912B7" w:rsidRDefault="009D512A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30 dana</w:t>
            </w:r>
          </w:p>
        </w:tc>
        <w:tc>
          <w:tcPr>
            <w:tcW w:w="1702" w:type="dxa"/>
          </w:tcPr>
          <w:p w14:paraId="14252C36" w14:textId="14708ABF" w:rsidR="00A83A76" w:rsidRDefault="009D512A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</w:t>
            </w:r>
            <w:r w:rsidRPr="009D512A">
              <w:rPr>
                <w:rFonts w:ascii="Arial Narrow" w:hAnsi="Arial Narrow" w:cs="Arial"/>
                <w:sz w:val="21"/>
                <w:szCs w:val="21"/>
              </w:rPr>
              <w:t>. polugodište  2026. godine</w:t>
            </w:r>
          </w:p>
        </w:tc>
        <w:tc>
          <w:tcPr>
            <w:tcW w:w="2628" w:type="dxa"/>
          </w:tcPr>
          <w:p w14:paraId="711DDA32" w14:textId="3C878EA3" w:rsidR="00A83A76" w:rsidRDefault="009D512A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/</w:t>
            </w:r>
          </w:p>
        </w:tc>
        <w:tc>
          <w:tcPr>
            <w:tcW w:w="1599" w:type="dxa"/>
          </w:tcPr>
          <w:p w14:paraId="2148B46A" w14:textId="17BDDD94" w:rsidR="00A83A76" w:rsidRPr="008912B7" w:rsidRDefault="009D512A" w:rsidP="003A218D">
            <w:pPr>
              <w:ind w:left="0"/>
              <w:rPr>
                <w:rFonts w:ascii="Arial Narrow" w:hAnsi="Arial Narrow" w:cs="Arial"/>
                <w:sz w:val="21"/>
                <w:szCs w:val="21"/>
              </w:rPr>
            </w:pPr>
            <w:r w:rsidRPr="009D512A">
              <w:rPr>
                <w:rFonts w:ascii="Arial Narrow" w:hAnsi="Arial Narrow" w:cs="Arial"/>
                <w:sz w:val="21"/>
                <w:szCs w:val="21"/>
              </w:rPr>
              <w:t>Općinsko vijeće Općine Punat</w:t>
            </w:r>
          </w:p>
        </w:tc>
      </w:tr>
    </w:tbl>
    <w:p w14:paraId="0E608962" w14:textId="5089D744" w:rsidR="00B043DF" w:rsidRDefault="00B043DF" w:rsidP="00B043DF">
      <w:pPr>
        <w:shd w:val="clear" w:color="auto" w:fill="FFFFFF"/>
        <w:ind w:left="0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</w:p>
    <w:p w14:paraId="53143EDE" w14:textId="4ABCAB75" w:rsidR="00EB6962" w:rsidRDefault="00EB6962" w:rsidP="00B043DF">
      <w:pPr>
        <w:shd w:val="clear" w:color="auto" w:fill="FFFFFF"/>
        <w:ind w:left="0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</w:p>
    <w:p w14:paraId="4E1E3CE6" w14:textId="77777777" w:rsidR="00EB6962" w:rsidRDefault="00EB6962" w:rsidP="00B043DF">
      <w:pPr>
        <w:shd w:val="clear" w:color="auto" w:fill="FFFFFF"/>
        <w:ind w:left="0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</w:p>
    <w:p w14:paraId="19329BAF" w14:textId="79132110" w:rsidR="00E26DAB" w:rsidRDefault="00861F70" w:rsidP="00B043DF">
      <w:pPr>
        <w:jc w:val="both"/>
      </w:pPr>
    </w:p>
    <w:sectPr w:rsidR="00E26DAB" w:rsidSect="00A3422B">
      <w:headerReference w:type="default" r:id="rId32"/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33C05" w14:textId="77777777" w:rsidR="00861F70" w:rsidRDefault="00861F70">
      <w:r>
        <w:separator/>
      </w:r>
    </w:p>
  </w:endnote>
  <w:endnote w:type="continuationSeparator" w:id="0">
    <w:p w14:paraId="62FC0C02" w14:textId="77777777" w:rsidR="00861F70" w:rsidRDefault="0086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 serif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1DB4C" w14:textId="77777777" w:rsidR="00861F70" w:rsidRDefault="00861F70">
      <w:r>
        <w:separator/>
      </w:r>
    </w:p>
  </w:footnote>
  <w:footnote w:type="continuationSeparator" w:id="0">
    <w:p w14:paraId="04240E8E" w14:textId="77777777" w:rsidR="00861F70" w:rsidRDefault="00861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AB97F" w14:textId="77777777" w:rsidR="00A3422B" w:rsidRDefault="00861F70" w:rsidP="00A3422B">
    <w:pPr>
      <w:pStyle w:val="Header"/>
      <w:ind w:left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C78BE"/>
    <w:multiLevelType w:val="hybridMultilevel"/>
    <w:tmpl w:val="65D64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369E"/>
    <w:multiLevelType w:val="hybridMultilevel"/>
    <w:tmpl w:val="A7260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C3239"/>
    <w:multiLevelType w:val="hybridMultilevel"/>
    <w:tmpl w:val="258019B2"/>
    <w:lvl w:ilvl="0" w:tplc="03EE05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C6809"/>
    <w:multiLevelType w:val="hybridMultilevel"/>
    <w:tmpl w:val="33665A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62918"/>
    <w:multiLevelType w:val="hybridMultilevel"/>
    <w:tmpl w:val="E7204D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00161"/>
    <w:multiLevelType w:val="hybridMultilevel"/>
    <w:tmpl w:val="B38E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F3E"/>
    <w:rsid w:val="0003204C"/>
    <w:rsid w:val="000546CA"/>
    <w:rsid w:val="00087F38"/>
    <w:rsid w:val="000A5818"/>
    <w:rsid w:val="000B5291"/>
    <w:rsid w:val="000E7B16"/>
    <w:rsid w:val="0010378C"/>
    <w:rsid w:val="00103CC8"/>
    <w:rsid w:val="00125BBA"/>
    <w:rsid w:val="00126B1A"/>
    <w:rsid w:val="001673CE"/>
    <w:rsid w:val="0018505D"/>
    <w:rsid w:val="00187CDF"/>
    <w:rsid w:val="00192A6D"/>
    <w:rsid w:val="001A09F6"/>
    <w:rsid w:val="001A11E2"/>
    <w:rsid w:val="001C44B1"/>
    <w:rsid w:val="001D4EDE"/>
    <w:rsid w:val="001D7D99"/>
    <w:rsid w:val="001E3181"/>
    <w:rsid w:val="001F20C3"/>
    <w:rsid w:val="00207617"/>
    <w:rsid w:val="00211453"/>
    <w:rsid w:val="002169B0"/>
    <w:rsid w:val="00221AED"/>
    <w:rsid w:val="00227357"/>
    <w:rsid w:val="002337B1"/>
    <w:rsid w:val="002360BF"/>
    <w:rsid w:val="00241F35"/>
    <w:rsid w:val="00256986"/>
    <w:rsid w:val="0027161C"/>
    <w:rsid w:val="00271FCB"/>
    <w:rsid w:val="00295C50"/>
    <w:rsid w:val="00296030"/>
    <w:rsid w:val="002A7F3E"/>
    <w:rsid w:val="002D683E"/>
    <w:rsid w:val="002E3D48"/>
    <w:rsid w:val="002F2073"/>
    <w:rsid w:val="002F3E9F"/>
    <w:rsid w:val="002F5883"/>
    <w:rsid w:val="00314BA4"/>
    <w:rsid w:val="003425F2"/>
    <w:rsid w:val="003517E6"/>
    <w:rsid w:val="00370C76"/>
    <w:rsid w:val="00387E72"/>
    <w:rsid w:val="003B1393"/>
    <w:rsid w:val="003B408B"/>
    <w:rsid w:val="003E7B32"/>
    <w:rsid w:val="003F752E"/>
    <w:rsid w:val="00400D0D"/>
    <w:rsid w:val="004125A0"/>
    <w:rsid w:val="00425036"/>
    <w:rsid w:val="00431EC4"/>
    <w:rsid w:val="00436DBA"/>
    <w:rsid w:val="00453830"/>
    <w:rsid w:val="0046346C"/>
    <w:rsid w:val="00495989"/>
    <w:rsid w:val="004B585A"/>
    <w:rsid w:val="004B58BB"/>
    <w:rsid w:val="004C7986"/>
    <w:rsid w:val="004D090C"/>
    <w:rsid w:val="004D467F"/>
    <w:rsid w:val="004F0B40"/>
    <w:rsid w:val="004F63C9"/>
    <w:rsid w:val="0050736D"/>
    <w:rsid w:val="005112D7"/>
    <w:rsid w:val="0052759C"/>
    <w:rsid w:val="00536E33"/>
    <w:rsid w:val="005379A7"/>
    <w:rsid w:val="00554EE7"/>
    <w:rsid w:val="00556630"/>
    <w:rsid w:val="00557AF7"/>
    <w:rsid w:val="00566792"/>
    <w:rsid w:val="00567C75"/>
    <w:rsid w:val="0059617D"/>
    <w:rsid w:val="005B65FA"/>
    <w:rsid w:val="005E22D4"/>
    <w:rsid w:val="005F797A"/>
    <w:rsid w:val="006047A2"/>
    <w:rsid w:val="00604F78"/>
    <w:rsid w:val="00605CB2"/>
    <w:rsid w:val="00606B3E"/>
    <w:rsid w:val="006405B9"/>
    <w:rsid w:val="00655592"/>
    <w:rsid w:val="00687C9F"/>
    <w:rsid w:val="006952D5"/>
    <w:rsid w:val="006B5D18"/>
    <w:rsid w:val="006D6DD4"/>
    <w:rsid w:val="006E09C3"/>
    <w:rsid w:val="006F313B"/>
    <w:rsid w:val="00731A9A"/>
    <w:rsid w:val="00742150"/>
    <w:rsid w:val="00743C83"/>
    <w:rsid w:val="00745372"/>
    <w:rsid w:val="00751630"/>
    <w:rsid w:val="007605E1"/>
    <w:rsid w:val="007756ED"/>
    <w:rsid w:val="00777BBC"/>
    <w:rsid w:val="00777CDD"/>
    <w:rsid w:val="00784D15"/>
    <w:rsid w:val="007B401A"/>
    <w:rsid w:val="007F6B6E"/>
    <w:rsid w:val="0080727B"/>
    <w:rsid w:val="00815582"/>
    <w:rsid w:val="00826A34"/>
    <w:rsid w:val="00845221"/>
    <w:rsid w:val="00854DF9"/>
    <w:rsid w:val="00861F70"/>
    <w:rsid w:val="0087268B"/>
    <w:rsid w:val="008773EA"/>
    <w:rsid w:val="00885467"/>
    <w:rsid w:val="008912B7"/>
    <w:rsid w:val="008A737F"/>
    <w:rsid w:val="008C0B75"/>
    <w:rsid w:val="008C19C8"/>
    <w:rsid w:val="00901635"/>
    <w:rsid w:val="009069D7"/>
    <w:rsid w:val="0090744E"/>
    <w:rsid w:val="009347AE"/>
    <w:rsid w:val="009432D2"/>
    <w:rsid w:val="00953A1E"/>
    <w:rsid w:val="00990709"/>
    <w:rsid w:val="009941DE"/>
    <w:rsid w:val="009A030B"/>
    <w:rsid w:val="009A7A87"/>
    <w:rsid w:val="009B6DFF"/>
    <w:rsid w:val="009D512A"/>
    <w:rsid w:val="009D7F72"/>
    <w:rsid w:val="009E142B"/>
    <w:rsid w:val="009E1DAD"/>
    <w:rsid w:val="00A3243F"/>
    <w:rsid w:val="00A52857"/>
    <w:rsid w:val="00A73C45"/>
    <w:rsid w:val="00A76FDB"/>
    <w:rsid w:val="00A8076F"/>
    <w:rsid w:val="00A82E96"/>
    <w:rsid w:val="00A83A76"/>
    <w:rsid w:val="00A93947"/>
    <w:rsid w:val="00A93F8F"/>
    <w:rsid w:val="00AA2C62"/>
    <w:rsid w:val="00AD04D8"/>
    <w:rsid w:val="00AE6621"/>
    <w:rsid w:val="00AE775D"/>
    <w:rsid w:val="00B043DF"/>
    <w:rsid w:val="00B07785"/>
    <w:rsid w:val="00B152F8"/>
    <w:rsid w:val="00B23FC7"/>
    <w:rsid w:val="00B32BD7"/>
    <w:rsid w:val="00B3701E"/>
    <w:rsid w:val="00B41A81"/>
    <w:rsid w:val="00B449C9"/>
    <w:rsid w:val="00B64B32"/>
    <w:rsid w:val="00B75C8F"/>
    <w:rsid w:val="00B87D71"/>
    <w:rsid w:val="00BA696D"/>
    <w:rsid w:val="00BB2A9C"/>
    <w:rsid w:val="00BC153C"/>
    <w:rsid w:val="00BC683B"/>
    <w:rsid w:val="00BD5C4F"/>
    <w:rsid w:val="00C0384D"/>
    <w:rsid w:val="00C17261"/>
    <w:rsid w:val="00C20BBC"/>
    <w:rsid w:val="00C3451C"/>
    <w:rsid w:val="00C34C83"/>
    <w:rsid w:val="00C524DC"/>
    <w:rsid w:val="00C532BA"/>
    <w:rsid w:val="00C535D7"/>
    <w:rsid w:val="00C66A08"/>
    <w:rsid w:val="00C8668E"/>
    <w:rsid w:val="00C92FEC"/>
    <w:rsid w:val="00CA38A1"/>
    <w:rsid w:val="00CC72A6"/>
    <w:rsid w:val="00CF1540"/>
    <w:rsid w:val="00CF65BF"/>
    <w:rsid w:val="00D10F07"/>
    <w:rsid w:val="00D14B86"/>
    <w:rsid w:val="00D37AD3"/>
    <w:rsid w:val="00D75FD3"/>
    <w:rsid w:val="00D90A1A"/>
    <w:rsid w:val="00D941CF"/>
    <w:rsid w:val="00DA2FAE"/>
    <w:rsid w:val="00DB5B88"/>
    <w:rsid w:val="00DD2AC2"/>
    <w:rsid w:val="00DF1601"/>
    <w:rsid w:val="00DF6793"/>
    <w:rsid w:val="00E14935"/>
    <w:rsid w:val="00E24636"/>
    <w:rsid w:val="00E374BF"/>
    <w:rsid w:val="00E445A4"/>
    <w:rsid w:val="00E51235"/>
    <w:rsid w:val="00E57B7A"/>
    <w:rsid w:val="00EA2E56"/>
    <w:rsid w:val="00EB6962"/>
    <w:rsid w:val="00EE4F6F"/>
    <w:rsid w:val="00EE5555"/>
    <w:rsid w:val="00EF619C"/>
    <w:rsid w:val="00F021E3"/>
    <w:rsid w:val="00F111FF"/>
    <w:rsid w:val="00F168F9"/>
    <w:rsid w:val="00F20B7F"/>
    <w:rsid w:val="00F50E9A"/>
    <w:rsid w:val="00F565F4"/>
    <w:rsid w:val="00F751BF"/>
    <w:rsid w:val="00F77881"/>
    <w:rsid w:val="00F8718A"/>
    <w:rsid w:val="00FB1D7D"/>
    <w:rsid w:val="00FB31FC"/>
    <w:rsid w:val="00F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F581"/>
  <w15:chartTrackingRefBased/>
  <w15:docId w15:val="{1D8E53B0-3EDE-4435-9D7C-4B714E5B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F3E"/>
    <w:pPr>
      <w:spacing w:after="0" w:line="240" w:lineRule="auto"/>
      <w:ind w:left="709"/>
      <w:jc w:val="center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F3E"/>
    <w:pPr>
      <w:spacing w:after="0" w:line="240" w:lineRule="auto"/>
      <w:ind w:left="709"/>
      <w:jc w:val="center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7F3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7F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F3E"/>
    <w:rPr>
      <w:lang w:val="hr-HR"/>
    </w:rPr>
  </w:style>
  <w:style w:type="paragraph" w:styleId="ListParagraph">
    <w:name w:val="List Paragraph"/>
    <w:basedOn w:val="Normal"/>
    <w:uiPriority w:val="34"/>
    <w:qFormat/>
    <w:rsid w:val="009E1DAD"/>
    <w:pPr>
      <w:ind w:left="720"/>
      <w:jc w:val="left"/>
    </w:pPr>
    <w:rPr>
      <w:rFonts w:ascii="sans serif" w:hAnsi="sans serif" w:cs="Calibri"/>
      <w:color w:val="000000"/>
      <w:sz w:val="24"/>
      <w:szCs w:val="24"/>
      <w:lang w:val="en-US"/>
    </w:rPr>
  </w:style>
  <w:style w:type="paragraph" w:customStyle="1" w:styleId="odluka">
    <w:name w:val="odluka"/>
    <w:basedOn w:val="Normal"/>
    <w:rsid w:val="009A030B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dlukaopis">
    <w:name w:val="odluka_opis"/>
    <w:basedOn w:val="Normal"/>
    <w:rsid w:val="009A030B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2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235"/>
    <w:rPr>
      <w:rFonts w:ascii="Segoe UI" w:hAnsi="Segoe UI" w:cs="Segoe UI"/>
      <w:sz w:val="18"/>
      <w:szCs w:val="18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872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unat.hr" TargetMode="External"/><Relationship Id="rId18" Type="http://schemas.openxmlformats.org/officeDocument/2006/relationships/hyperlink" Target="http://www.punat.hr" TargetMode="External"/><Relationship Id="rId26" Type="http://schemas.openxmlformats.org/officeDocument/2006/relationships/hyperlink" Target="http://www.punat.h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unat.hr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unat.hr" TargetMode="External"/><Relationship Id="rId17" Type="http://schemas.openxmlformats.org/officeDocument/2006/relationships/hyperlink" Target="http://www.punat.hr" TargetMode="External"/><Relationship Id="rId25" Type="http://schemas.openxmlformats.org/officeDocument/2006/relationships/hyperlink" Target="http://www.punat.hr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unat.hr" TargetMode="External"/><Relationship Id="rId20" Type="http://schemas.openxmlformats.org/officeDocument/2006/relationships/hyperlink" Target="http://www.punat.hr" TargetMode="External"/><Relationship Id="rId29" Type="http://schemas.openxmlformats.org/officeDocument/2006/relationships/hyperlink" Target="http://www.punat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nat.hr" TargetMode="External"/><Relationship Id="rId24" Type="http://schemas.openxmlformats.org/officeDocument/2006/relationships/hyperlink" Target="http://www.punat.hr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punat.hr" TargetMode="External"/><Relationship Id="rId23" Type="http://schemas.openxmlformats.org/officeDocument/2006/relationships/hyperlink" Target="http://www.punat.hr" TargetMode="External"/><Relationship Id="rId28" Type="http://schemas.openxmlformats.org/officeDocument/2006/relationships/hyperlink" Target="http://www.punat.hr" TargetMode="External"/><Relationship Id="rId10" Type="http://schemas.openxmlformats.org/officeDocument/2006/relationships/hyperlink" Target="http://www.punat.hr" TargetMode="External"/><Relationship Id="rId19" Type="http://schemas.openxmlformats.org/officeDocument/2006/relationships/hyperlink" Target="http://www.punat.hr" TargetMode="External"/><Relationship Id="rId31" Type="http://schemas.openxmlformats.org/officeDocument/2006/relationships/hyperlink" Target="http://www.punat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nat.hr" TargetMode="External"/><Relationship Id="rId14" Type="http://schemas.openxmlformats.org/officeDocument/2006/relationships/hyperlink" Target="http://www.punat.hr" TargetMode="External"/><Relationship Id="rId22" Type="http://schemas.openxmlformats.org/officeDocument/2006/relationships/hyperlink" Target="http://www.punat.hr" TargetMode="External"/><Relationship Id="rId27" Type="http://schemas.openxmlformats.org/officeDocument/2006/relationships/hyperlink" Target="http://www.punat.hr" TargetMode="External"/><Relationship Id="rId30" Type="http://schemas.openxmlformats.org/officeDocument/2006/relationships/hyperlink" Target="http://www.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81C2F-A03B-4CBE-8D89-4D75440A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6</Pages>
  <Words>1323</Words>
  <Characters>7547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54</cp:revision>
  <cp:lastPrinted>2020-12-24T10:19:00Z</cp:lastPrinted>
  <dcterms:created xsi:type="dcterms:W3CDTF">2022-03-16T07:46:00Z</dcterms:created>
  <dcterms:modified xsi:type="dcterms:W3CDTF">2026-01-13T09:42:00Z</dcterms:modified>
</cp:coreProperties>
</file>