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621" w:type="dxa"/>
        <w:tblLook w:val="04A0" w:firstRow="1" w:lastRow="0" w:firstColumn="1" w:lastColumn="0" w:noHBand="0" w:noVBand="1"/>
      </w:tblPr>
      <w:tblGrid>
        <w:gridCol w:w="3951"/>
        <w:gridCol w:w="5670"/>
      </w:tblGrid>
      <w:tr w:rsidR="0085098C" w14:paraId="16DEA0B6" w14:textId="77777777" w:rsidTr="00076A99">
        <w:trPr>
          <w:trHeight w:val="567"/>
        </w:trPr>
        <w:tc>
          <w:tcPr>
            <w:tcW w:w="9621" w:type="dxa"/>
            <w:gridSpan w:val="2"/>
            <w:shd w:val="clear" w:color="auto" w:fill="8DB3E2" w:themeFill="text2" w:themeFillTint="66"/>
            <w:vAlign w:val="center"/>
          </w:tcPr>
          <w:p w14:paraId="03F631BC" w14:textId="77777777" w:rsidR="0085098C" w:rsidRPr="00437EF3" w:rsidRDefault="0085098C" w:rsidP="0085098C">
            <w:pPr>
              <w:jc w:val="center"/>
              <w:rPr>
                <w:rFonts w:ascii="Garamond" w:hAnsi="Garamond"/>
                <w:b/>
                <w:szCs w:val="22"/>
              </w:rPr>
            </w:pPr>
            <w:r w:rsidRPr="00437EF3">
              <w:rPr>
                <w:rFonts w:ascii="Garamond" w:hAnsi="Garamond"/>
                <w:b/>
                <w:szCs w:val="22"/>
              </w:rPr>
              <w:t>OBRAZAC IZVJEŠĆA O PROVEDENOM SAVJETOVANJU SA ZAINTERESIRANOM JAVNOŠĆU</w:t>
            </w:r>
          </w:p>
        </w:tc>
      </w:tr>
      <w:tr w:rsidR="0085098C" w14:paraId="5BB4DAD2" w14:textId="77777777" w:rsidTr="00076A99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75C82E6C" w14:textId="77777777" w:rsidR="0085098C" w:rsidRPr="00437EF3" w:rsidRDefault="0085098C">
            <w:pPr>
              <w:rPr>
                <w:rFonts w:ascii="Garamond" w:hAnsi="Garamond"/>
                <w:b/>
                <w:szCs w:val="22"/>
              </w:rPr>
            </w:pPr>
            <w:proofErr w:type="spellStart"/>
            <w:r w:rsidRPr="00437EF3">
              <w:rPr>
                <w:rFonts w:ascii="Garamond" w:hAnsi="Garamond"/>
                <w:b/>
                <w:szCs w:val="22"/>
              </w:rPr>
              <w:t>Naslov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dokumenta</w:t>
            </w:r>
            <w:proofErr w:type="spellEnd"/>
          </w:p>
        </w:tc>
        <w:tc>
          <w:tcPr>
            <w:tcW w:w="5669" w:type="dxa"/>
          </w:tcPr>
          <w:p w14:paraId="69F087C1" w14:textId="3D75C590" w:rsidR="00794DC3" w:rsidRPr="001F49D6" w:rsidRDefault="00794DC3" w:rsidP="00794DC3">
            <w:pPr>
              <w:rPr>
                <w:rFonts w:ascii="Garamond" w:hAnsi="Garamond"/>
              </w:rPr>
            </w:pPr>
            <w:proofErr w:type="spellStart"/>
            <w:r w:rsidRPr="001F49D6">
              <w:rPr>
                <w:rFonts w:ascii="Garamond" w:eastAsia="Myriad Pro" w:hAnsi="Garamond" w:cs="Myriad Pro"/>
                <w:color w:val="231F20"/>
              </w:rPr>
              <w:t>Odluka</w:t>
            </w:r>
            <w:proofErr w:type="spellEnd"/>
            <w:r w:rsidRPr="001F49D6">
              <w:rPr>
                <w:rFonts w:ascii="Garamond" w:hAnsi="Garamond"/>
              </w:rPr>
              <w:t xml:space="preserve"> </w:t>
            </w:r>
            <w:r w:rsidRPr="001F49D6">
              <w:rPr>
                <w:rFonts w:ascii="Garamond" w:eastAsia="Myriad Pro" w:hAnsi="Garamond" w:cs="Myriad Pro"/>
                <w:color w:val="231F20"/>
              </w:rPr>
              <w:t>o</w:t>
            </w:r>
            <w:r w:rsidRPr="001F49D6">
              <w:rPr>
                <w:rFonts w:ascii="Garamond" w:hAnsi="Garamond"/>
              </w:rPr>
              <w:t xml:space="preserve"> </w:t>
            </w:r>
            <w:proofErr w:type="spellStart"/>
            <w:r w:rsidR="00094B86">
              <w:rPr>
                <w:rFonts w:ascii="Garamond" w:hAnsi="Garamond"/>
              </w:rPr>
              <w:t>privremenoj</w:t>
            </w:r>
            <w:proofErr w:type="spellEnd"/>
            <w:r w:rsidR="00094B86">
              <w:rPr>
                <w:rFonts w:ascii="Garamond" w:hAnsi="Garamond"/>
              </w:rPr>
              <w:t xml:space="preserve"> </w:t>
            </w:r>
            <w:proofErr w:type="spellStart"/>
            <w:r w:rsidR="00094B86">
              <w:rPr>
                <w:rFonts w:ascii="Garamond" w:hAnsi="Garamond"/>
              </w:rPr>
              <w:t>zabrani</w:t>
            </w:r>
            <w:proofErr w:type="spellEnd"/>
            <w:r w:rsidR="00094B86">
              <w:rPr>
                <w:rFonts w:ascii="Garamond" w:hAnsi="Garamond"/>
              </w:rPr>
              <w:t xml:space="preserve"> </w:t>
            </w:r>
            <w:proofErr w:type="spellStart"/>
            <w:r w:rsidR="00094B86">
              <w:rPr>
                <w:rFonts w:ascii="Garamond" w:hAnsi="Garamond"/>
              </w:rPr>
              <w:t>izvođenja</w:t>
            </w:r>
            <w:proofErr w:type="spellEnd"/>
            <w:r w:rsidR="00094B86">
              <w:rPr>
                <w:rFonts w:ascii="Garamond" w:hAnsi="Garamond"/>
              </w:rPr>
              <w:t xml:space="preserve"> </w:t>
            </w:r>
            <w:proofErr w:type="spellStart"/>
            <w:r w:rsidR="00094B86">
              <w:rPr>
                <w:rFonts w:ascii="Garamond" w:hAnsi="Garamond"/>
              </w:rPr>
              <w:t>radova</w:t>
            </w:r>
            <w:proofErr w:type="spellEnd"/>
            <w:r w:rsidR="00094B86">
              <w:rPr>
                <w:rFonts w:ascii="Garamond" w:hAnsi="Garamond"/>
              </w:rPr>
              <w:t xml:space="preserve"> u 202</w:t>
            </w:r>
            <w:r w:rsidR="009D0F93">
              <w:rPr>
                <w:rFonts w:ascii="Garamond" w:hAnsi="Garamond"/>
              </w:rPr>
              <w:t>6</w:t>
            </w:r>
            <w:r w:rsidR="00094B86">
              <w:rPr>
                <w:rFonts w:ascii="Garamond" w:hAnsi="Garamond"/>
              </w:rPr>
              <w:t xml:space="preserve">. </w:t>
            </w:r>
            <w:proofErr w:type="spellStart"/>
            <w:r w:rsidR="00094B86">
              <w:rPr>
                <w:rFonts w:ascii="Garamond" w:hAnsi="Garamond"/>
              </w:rPr>
              <w:t>godini</w:t>
            </w:r>
            <w:proofErr w:type="spellEnd"/>
          </w:p>
          <w:p w14:paraId="1BA9C9F1" w14:textId="72420617" w:rsidR="0085098C" w:rsidRPr="00FF7A1A" w:rsidRDefault="0085098C" w:rsidP="000013D2">
            <w:pPr>
              <w:rPr>
                <w:rFonts w:ascii="Garamond" w:hAnsi="Garamond"/>
                <w:szCs w:val="22"/>
              </w:rPr>
            </w:pPr>
          </w:p>
        </w:tc>
      </w:tr>
      <w:tr w:rsidR="0085098C" w14:paraId="76C3EEB6" w14:textId="77777777" w:rsidTr="00076A99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443B93F0" w14:textId="77777777" w:rsidR="0085098C" w:rsidRPr="00437EF3" w:rsidRDefault="0085098C">
            <w:pPr>
              <w:rPr>
                <w:rFonts w:ascii="Garamond" w:hAnsi="Garamond"/>
                <w:b/>
                <w:szCs w:val="22"/>
              </w:rPr>
            </w:pPr>
            <w:proofErr w:type="spellStart"/>
            <w:r w:rsidRPr="00437EF3">
              <w:rPr>
                <w:rFonts w:ascii="Garamond" w:hAnsi="Garamond"/>
                <w:b/>
                <w:szCs w:val="22"/>
              </w:rPr>
              <w:t>Stvaratelj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dokumenta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,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tijelo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koje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provodi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savjetovanje</w:t>
            </w:r>
            <w:proofErr w:type="spellEnd"/>
          </w:p>
        </w:tc>
        <w:tc>
          <w:tcPr>
            <w:tcW w:w="5669" w:type="dxa"/>
          </w:tcPr>
          <w:p w14:paraId="3CA73C5F" w14:textId="59E82EAB" w:rsidR="0085098C" w:rsidRPr="00FF7A1A" w:rsidRDefault="00094B86" w:rsidP="001B2755">
            <w:pPr>
              <w:rPr>
                <w:rFonts w:ascii="Garamond" w:hAnsi="Garamond"/>
                <w:szCs w:val="22"/>
              </w:rPr>
            </w:pPr>
            <w:proofErr w:type="spellStart"/>
            <w:r>
              <w:rPr>
                <w:rFonts w:ascii="Garamond" w:eastAsia="Myriad Pro" w:hAnsi="Garamond" w:cs="Myriad Pro"/>
                <w:color w:val="231F20"/>
                <w:szCs w:val="22"/>
              </w:rPr>
              <w:t>Općina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szCs w:val="22"/>
              </w:rPr>
              <w:t xml:space="preserve"> Punat</w:t>
            </w:r>
          </w:p>
        </w:tc>
      </w:tr>
      <w:tr w:rsidR="0085098C" w14:paraId="193788B0" w14:textId="77777777" w:rsidTr="00076A99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55A9B307" w14:textId="77777777" w:rsidR="0085098C" w:rsidRPr="00437EF3" w:rsidRDefault="0085098C">
            <w:pPr>
              <w:rPr>
                <w:rFonts w:ascii="Garamond" w:hAnsi="Garamond"/>
                <w:b/>
                <w:szCs w:val="22"/>
              </w:rPr>
            </w:pPr>
            <w:proofErr w:type="spellStart"/>
            <w:r w:rsidRPr="00437EF3">
              <w:rPr>
                <w:rFonts w:ascii="Garamond" w:hAnsi="Garamond"/>
                <w:b/>
                <w:szCs w:val="22"/>
              </w:rPr>
              <w:t>Svrha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dokumenta</w:t>
            </w:r>
            <w:proofErr w:type="spellEnd"/>
          </w:p>
        </w:tc>
        <w:tc>
          <w:tcPr>
            <w:tcW w:w="5669" w:type="dxa"/>
          </w:tcPr>
          <w:p w14:paraId="0CF24A43" w14:textId="77777777" w:rsidR="009D0F93" w:rsidRDefault="009D0F93" w:rsidP="009D0F93">
            <w:pPr>
              <w:spacing w:before="35"/>
              <w:ind w:right="-20"/>
              <w:rPr>
                <w:rFonts w:ascii="Garamond" w:eastAsia="Myriad Pro" w:hAnsi="Garamond" w:cs="Myriad Pro"/>
                <w:sz w:val="24"/>
                <w:szCs w:val="24"/>
              </w:rPr>
            </w:pP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Sukladno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članku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132.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stavku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Zakona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gradnji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(„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Narodne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novine“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broj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153/13, 20/17, 39/19, 125/19 i 145/24)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predstavničko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tijelo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jedinice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lokalne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samouprave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po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prethodno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pribavljenom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mišljenju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turističke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zajednice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općine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može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odlukom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određene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vrste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građevina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na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određenim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područjima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odrediti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razdoblje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iduće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kalendarske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godine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vrijeme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kojemu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se ne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mogu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izvoditi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zemljani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radovi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radovi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na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izgradnji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konstrukcije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građevine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Stavak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istog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članka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propisuje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da se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odluka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odnosi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na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: 1.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građevine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odnosno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radove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čije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je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građenje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odnosno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izvođenje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utvrđen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interes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Republike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Hrvatske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, 2.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uklanjanje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građevina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na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temelju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rješenja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građevinske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inspekcije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ili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odluke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drugog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tijela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državne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vlasti, 3.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građenje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građevina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odnosno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izvođenje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radova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godini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kojoj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je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odluka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stupila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na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snagu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. </w:t>
            </w:r>
          </w:p>
          <w:p w14:paraId="4617A5BC" w14:textId="77777777" w:rsidR="009D0F93" w:rsidRDefault="009D0F93" w:rsidP="009D0F93">
            <w:pPr>
              <w:spacing w:before="35"/>
              <w:ind w:right="-20"/>
              <w:rPr>
                <w:rFonts w:ascii="Garamond" w:hAnsi="Garamond" w:cstheme="minorBidi"/>
                <w:sz w:val="24"/>
                <w:szCs w:val="24"/>
              </w:rPr>
            </w:pP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Ovom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odlukom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predlaže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zabrana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izvođenje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zemljanih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radova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radova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na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izgradnji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konstrukcije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građevine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na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području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Općine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Punat u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zonama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koje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su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definirane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Prostornim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planom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uređenja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Općine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Punat (UPU1, UPU2, UPU3, UPU4, UPU6, UPU8, UPU9 i </w:t>
            </w:r>
            <w: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ostala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područja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koja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su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udaljena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manje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od 100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metara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od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granica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područja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zona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iz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prethodnih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točaka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) i to u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razdoblju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od 1.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lipnja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do 15.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rujna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2026.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godine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, u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vremenu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od 0,00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do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24,00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sata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Ovom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Odlukom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osim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iznimki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propisanih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zakonom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iznimno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predlaže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dopustiti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nužne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zemljane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radove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radove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na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izgradnji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konstrukcije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građevine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kada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zbog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oštećenja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postoji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opasnost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život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zdravlje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ljudi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te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imovinu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veće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vrijednosti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koje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financiraju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iz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nacionalnih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ili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 EU </w:t>
            </w:r>
            <w:proofErr w:type="spellStart"/>
            <w:r>
              <w:rPr>
                <w:rFonts w:ascii="Garamond" w:eastAsia="Myriad Pro" w:hAnsi="Garamond" w:cs="Myriad Pro"/>
                <w:sz w:val="24"/>
                <w:szCs w:val="24"/>
              </w:rPr>
              <w:t>fondova</w:t>
            </w:r>
            <w:proofErr w:type="spellEnd"/>
            <w:r>
              <w:rPr>
                <w:rFonts w:ascii="Garamond" w:eastAsia="Myriad Pro" w:hAnsi="Garamond" w:cs="Myriad Pro"/>
                <w:sz w:val="24"/>
                <w:szCs w:val="24"/>
              </w:rPr>
              <w:t xml:space="preserve">.  </w:t>
            </w:r>
          </w:p>
          <w:p w14:paraId="6A45F792" w14:textId="3D29BDC9" w:rsidR="0085098C" w:rsidRPr="00FF7A1A" w:rsidRDefault="0085098C" w:rsidP="00094B86">
            <w:pPr>
              <w:jc w:val="both"/>
              <w:rPr>
                <w:rFonts w:ascii="Garamond" w:hAnsi="Garamond"/>
                <w:szCs w:val="22"/>
              </w:rPr>
            </w:pPr>
          </w:p>
        </w:tc>
      </w:tr>
      <w:tr w:rsidR="0085098C" w14:paraId="189FF3E5" w14:textId="77777777" w:rsidTr="00076A99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028389F4" w14:textId="77777777" w:rsidR="0085098C" w:rsidRPr="00437EF3" w:rsidRDefault="0085098C" w:rsidP="00205C97">
            <w:pPr>
              <w:rPr>
                <w:rFonts w:ascii="Garamond" w:hAnsi="Garamond"/>
                <w:b/>
                <w:szCs w:val="22"/>
              </w:rPr>
            </w:pPr>
            <w:r w:rsidRPr="00437EF3">
              <w:rPr>
                <w:rFonts w:ascii="Garamond" w:hAnsi="Garamond"/>
                <w:b/>
                <w:szCs w:val="22"/>
              </w:rPr>
              <w:t xml:space="preserve">Datum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dokumenta</w:t>
            </w:r>
            <w:proofErr w:type="spellEnd"/>
          </w:p>
        </w:tc>
        <w:tc>
          <w:tcPr>
            <w:tcW w:w="5669" w:type="dxa"/>
          </w:tcPr>
          <w:p w14:paraId="0B500A18" w14:textId="2C7868E5" w:rsidR="0085098C" w:rsidRPr="00437EF3" w:rsidRDefault="009D0F93" w:rsidP="00586AA1">
            <w:pPr>
              <w:rPr>
                <w:rFonts w:ascii="Garamond" w:hAnsi="Garamond"/>
                <w:szCs w:val="22"/>
              </w:rPr>
            </w:pPr>
            <w:r>
              <w:rPr>
                <w:rFonts w:ascii="Garamond" w:eastAsia="Myriad Pro" w:hAnsi="Garamond" w:cs="Myriad Pro"/>
                <w:color w:val="231F20"/>
                <w:szCs w:val="22"/>
              </w:rPr>
              <w:t>8</w:t>
            </w:r>
            <w:r w:rsidR="00535A64" w:rsidRPr="00437EF3">
              <w:rPr>
                <w:rFonts w:ascii="Garamond" w:eastAsia="Myriad Pro" w:hAnsi="Garamond" w:cs="Myriad Pro"/>
                <w:color w:val="231F20"/>
                <w:szCs w:val="22"/>
              </w:rPr>
              <w:t xml:space="preserve">. </w:t>
            </w:r>
            <w:proofErr w:type="spellStart"/>
            <w:r w:rsidR="00094B86">
              <w:rPr>
                <w:rFonts w:ascii="Garamond" w:eastAsia="Myriad Pro" w:hAnsi="Garamond" w:cs="Myriad Pro"/>
                <w:color w:val="231F20"/>
                <w:szCs w:val="22"/>
              </w:rPr>
              <w:t>listopada</w:t>
            </w:r>
            <w:proofErr w:type="spellEnd"/>
            <w:r w:rsidR="00094B86">
              <w:rPr>
                <w:rFonts w:ascii="Garamond" w:eastAsia="Myriad Pro" w:hAnsi="Garamond" w:cs="Myriad Pro"/>
                <w:color w:val="231F20"/>
                <w:szCs w:val="22"/>
              </w:rPr>
              <w:t xml:space="preserve"> </w:t>
            </w:r>
            <w:r w:rsidR="00586AA1" w:rsidRPr="00437EF3">
              <w:rPr>
                <w:rFonts w:ascii="Garamond" w:eastAsia="Myriad Pro" w:hAnsi="Garamond" w:cs="Myriad Pro"/>
                <w:color w:val="231F20"/>
                <w:szCs w:val="22"/>
              </w:rPr>
              <w:t>202</w:t>
            </w:r>
            <w:r>
              <w:rPr>
                <w:rFonts w:ascii="Garamond" w:eastAsia="Myriad Pro" w:hAnsi="Garamond" w:cs="Myriad Pro"/>
                <w:color w:val="231F20"/>
                <w:szCs w:val="22"/>
              </w:rPr>
              <w:t>5</w:t>
            </w:r>
            <w:r w:rsidR="00535A64" w:rsidRPr="00437EF3">
              <w:rPr>
                <w:rFonts w:ascii="Garamond" w:eastAsia="Myriad Pro" w:hAnsi="Garamond" w:cs="Myriad Pro"/>
                <w:color w:val="231F20"/>
                <w:szCs w:val="22"/>
              </w:rPr>
              <w:t xml:space="preserve">. </w:t>
            </w:r>
            <w:proofErr w:type="spellStart"/>
            <w:r w:rsidR="00535A64" w:rsidRPr="00437EF3">
              <w:rPr>
                <w:rFonts w:ascii="Garamond" w:eastAsia="Myriad Pro" w:hAnsi="Garamond" w:cs="Myriad Pro"/>
                <w:color w:val="231F20"/>
                <w:szCs w:val="22"/>
              </w:rPr>
              <w:t>godine</w:t>
            </w:r>
            <w:proofErr w:type="spellEnd"/>
          </w:p>
        </w:tc>
      </w:tr>
      <w:tr w:rsidR="0085098C" w14:paraId="19EA4D35" w14:textId="77777777" w:rsidTr="00076A99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4B5C5300" w14:textId="77777777" w:rsidR="0085098C" w:rsidRPr="00437EF3" w:rsidRDefault="0085098C" w:rsidP="00205C97">
            <w:pPr>
              <w:rPr>
                <w:rFonts w:ascii="Garamond" w:hAnsi="Garamond"/>
                <w:b/>
                <w:szCs w:val="22"/>
              </w:rPr>
            </w:pPr>
            <w:proofErr w:type="spellStart"/>
            <w:r w:rsidRPr="00437EF3">
              <w:rPr>
                <w:rFonts w:ascii="Garamond" w:hAnsi="Garamond"/>
                <w:b/>
                <w:szCs w:val="22"/>
              </w:rPr>
              <w:t>Verzija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dokumenta</w:t>
            </w:r>
            <w:proofErr w:type="spellEnd"/>
          </w:p>
        </w:tc>
        <w:tc>
          <w:tcPr>
            <w:tcW w:w="5669" w:type="dxa"/>
          </w:tcPr>
          <w:p w14:paraId="2FE90825" w14:textId="77777777" w:rsidR="0085098C" w:rsidRPr="00437EF3" w:rsidRDefault="0012688D" w:rsidP="00205C97">
            <w:pPr>
              <w:rPr>
                <w:rFonts w:ascii="Garamond" w:hAnsi="Garamond"/>
                <w:szCs w:val="22"/>
              </w:rPr>
            </w:pPr>
            <w:proofErr w:type="spellStart"/>
            <w:r w:rsidRPr="00437EF3">
              <w:rPr>
                <w:rFonts w:ascii="Garamond" w:hAnsi="Garamond"/>
                <w:szCs w:val="22"/>
              </w:rPr>
              <w:t>Prijedlog</w:t>
            </w:r>
            <w:proofErr w:type="spellEnd"/>
            <w:r w:rsidRPr="00437EF3">
              <w:rPr>
                <w:rFonts w:ascii="Garamond" w:hAnsi="Garamond"/>
                <w:szCs w:val="22"/>
              </w:rPr>
              <w:t xml:space="preserve"> </w:t>
            </w:r>
          </w:p>
        </w:tc>
      </w:tr>
      <w:tr w:rsidR="0085098C" w14:paraId="732CADCD" w14:textId="77777777" w:rsidTr="00076A99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4CA0B4F5" w14:textId="77777777" w:rsidR="0085098C" w:rsidRPr="00437EF3" w:rsidRDefault="0085098C" w:rsidP="00205C97">
            <w:pPr>
              <w:rPr>
                <w:rFonts w:ascii="Garamond" w:hAnsi="Garamond"/>
                <w:b/>
                <w:szCs w:val="22"/>
              </w:rPr>
            </w:pPr>
            <w:proofErr w:type="spellStart"/>
            <w:r w:rsidRPr="00437EF3">
              <w:rPr>
                <w:rFonts w:ascii="Garamond" w:hAnsi="Garamond"/>
                <w:b/>
                <w:szCs w:val="22"/>
              </w:rPr>
              <w:t>Vrsta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dokumenta</w:t>
            </w:r>
            <w:proofErr w:type="spellEnd"/>
          </w:p>
        </w:tc>
        <w:tc>
          <w:tcPr>
            <w:tcW w:w="5669" w:type="dxa"/>
          </w:tcPr>
          <w:p w14:paraId="4C4AF884" w14:textId="77777777" w:rsidR="0085098C" w:rsidRPr="00437EF3" w:rsidRDefault="0012688D" w:rsidP="00205C97">
            <w:pPr>
              <w:rPr>
                <w:rFonts w:ascii="Garamond" w:hAnsi="Garamond"/>
                <w:szCs w:val="22"/>
              </w:rPr>
            </w:pPr>
            <w:proofErr w:type="spellStart"/>
            <w:r w:rsidRPr="00437EF3">
              <w:rPr>
                <w:rFonts w:ascii="Garamond" w:hAnsi="Garamond"/>
                <w:szCs w:val="22"/>
              </w:rPr>
              <w:t>Opći</w:t>
            </w:r>
            <w:proofErr w:type="spellEnd"/>
            <w:r w:rsidRPr="00437EF3">
              <w:rPr>
                <w:rFonts w:ascii="Garamond" w:hAnsi="Garamond"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szCs w:val="22"/>
              </w:rPr>
              <w:t>akt</w:t>
            </w:r>
            <w:proofErr w:type="spellEnd"/>
          </w:p>
        </w:tc>
      </w:tr>
      <w:tr w:rsidR="0085098C" w14:paraId="1DD813DE" w14:textId="77777777" w:rsidTr="00076A99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1414871D" w14:textId="77777777" w:rsidR="0085098C" w:rsidRPr="00437EF3" w:rsidRDefault="0085098C">
            <w:pPr>
              <w:rPr>
                <w:rFonts w:ascii="Garamond" w:hAnsi="Garamond"/>
                <w:b/>
                <w:szCs w:val="22"/>
              </w:rPr>
            </w:pPr>
            <w:r w:rsidRPr="00437EF3">
              <w:rPr>
                <w:rFonts w:ascii="Garamond" w:hAnsi="Garamond"/>
                <w:b/>
                <w:szCs w:val="22"/>
              </w:rPr>
              <w:t xml:space="preserve">Naziv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nacrta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zakona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,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drugog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propisa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ili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akta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</w:p>
        </w:tc>
        <w:tc>
          <w:tcPr>
            <w:tcW w:w="5669" w:type="dxa"/>
          </w:tcPr>
          <w:p w14:paraId="6EC046A4" w14:textId="6CFD71C9" w:rsidR="002F7AAA" w:rsidRPr="001F49D6" w:rsidRDefault="002F7AAA" w:rsidP="002F7AAA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eastAsia="Myriad Pro" w:hAnsi="Garamond" w:cs="Myriad Pro"/>
                <w:color w:val="231F20"/>
              </w:rPr>
              <w:t>Prijedlog</w:t>
            </w:r>
            <w:proofErr w:type="spellEnd"/>
            <w:r>
              <w:rPr>
                <w:rFonts w:ascii="Garamond" w:eastAsia="Myriad Pro" w:hAnsi="Garamond" w:cs="Myriad Pro"/>
                <w:color w:val="231F20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</w:rPr>
              <w:t>dluk</w:t>
            </w:r>
            <w:r>
              <w:rPr>
                <w:rFonts w:ascii="Garamond" w:eastAsia="Myriad Pro" w:hAnsi="Garamond" w:cs="Myriad Pro"/>
                <w:color w:val="231F20"/>
              </w:rPr>
              <w:t>e</w:t>
            </w:r>
            <w:proofErr w:type="spellEnd"/>
            <w:r w:rsidRPr="001F49D6">
              <w:rPr>
                <w:rFonts w:ascii="Garamond" w:hAnsi="Garamond"/>
              </w:rPr>
              <w:t xml:space="preserve"> </w:t>
            </w:r>
            <w:r w:rsidRPr="001F49D6">
              <w:rPr>
                <w:rFonts w:ascii="Garamond" w:eastAsia="Myriad Pro" w:hAnsi="Garamond" w:cs="Myriad Pro"/>
                <w:color w:val="231F20"/>
              </w:rPr>
              <w:t>o</w:t>
            </w:r>
            <w:r w:rsidRPr="001F49D6">
              <w:rPr>
                <w:rFonts w:ascii="Garamond" w:hAnsi="Garamond"/>
              </w:rPr>
              <w:t xml:space="preserve"> </w:t>
            </w:r>
            <w:proofErr w:type="spellStart"/>
            <w:r w:rsidR="00094B86">
              <w:rPr>
                <w:rFonts w:ascii="Garamond" w:hAnsi="Garamond"/>
              </w:rPr>
              <w:t>privremenoj</w:t>
            </w:r>
            <w:proofErr w:type="spellEnd"/>
            <w:r w:rsidR="00094B86">
              <w:rPr>
                <w:rFonts w:ascii="Garamond" w:hAnsi="Garamond"/>
              </w:rPr>
              <w:t xml:space="preserve"> </w:t>
            </w:r>
            <w:proofErr w:type="spellStart"/>
            <w:r w:rsidR="00094B86">
              <w:rPr>
                <w:rFonts w:ascii="Garamond" w:hAnsi="Garamond"/>
              </w:rPr>
              <w:t>zabrani</w:t>
            </w:r>
            <w:proofErr w:type="spellEnd"/>
            <w:r w:rsidR="00094B86">
              <w:rPr>
                <w:rFonts w:ascii="Garamond" w:hAnsi="Garamond"/>
              </w:rPr>
              <w:t xml:space="preserve"> </w:t>
            </w:r>
            <w:proofErr w:type="spellStart"/>
            <w:r w:rsidR="00094B86">
              <w:rPr>
                <w:rFonts w:ascii="Garamond" w:hAnsi="Garamond"/>
              </w:rPr>
              <w:t>izvođenja</w:t>
            </w:r>
            <w:proofErr w:type="spellEnd"/>
            <w:r w:rsidR="00094B86">
              <w:rPr>
                <w:rFonts w:ascii="Garamond" w:hAnsi="Garamond"/>
              </w:rPr>
              <w:t xml:space="preserve"> </w:t>
            </w:r>
            <w:proofErr w:type="spellStart"/>
            <w:r w:rsidR="00094B86">
              <w:rPr>
                <w:rFonts w:ascii="Garamond" w:hAnsi="Garamond"/>
              </w:rPr>
              <w:t>radova</w:t>
            </w:r>
            <w:proofErr w:type="spellEnd"/>
            <w:r w:rsidR="00094B86">
              <w:rPr>
                <w:rFonts w:ascii="Garamond" w:hAnsi="Garamond"/>
              </w:rPr>
              <w:t xml:space="preserve"> u 202</w:t>
            </w:r>
            <w:r w:rsidR="009D0F93">
              <w:rPr>
                <w:rFonts w:ascii="Garamond" w:hAnsi="Garamond"/>
              </w:rPr>
              <w:t>6</w:t>
            </w:r>
            <w:r w:rsidR="00094B86">
              <w:rPr>
                <w:rFonts w:ascii="Garamond" w:hAnsi="Garamond"/>
              </w:rPr>
              <w:t xml:space="preserve">. </w:t>
            </w:r>
            <w:proofErr w:type="spellStart"/>
            <w:r w:rsidR="00094B86">
              <w:rPr>
                <w:rFonts w:ascii="Garamond" w:hAnsi="Garamond"/>
              </w:rPr>
              <w:t>godini</w:t>
            </w:r>
            <w:proofErr w:type="spellEnd"/>
          </w:p>
          <w:p w14:paraId="72901DE7" w14:textId="6AE1AD3F" w:rsidR="0085098C" w:rsidRPr="00FF7A1A" w:rsidRDefault="0085098C" w:rsidP="000013D2">
            <w:pPr>
              <w:rPr>
                <w:rFonts w:ascii="Garamond" w:hAnsi="Garamond"/>
                <w:szCs w:val="22"/>
              </w:rPr>
            </w:pPr>
          </w:p>
        </w:tc>
      </w:tr>
      <w:tr w:rsidR="0085098C" w14:paraId="097386E1" w14:textId="77777777" w:rsidTr="00076A99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057EE353" w14:textId="77777777" w:rsidR="0085098C" w:rsidRPr="00437EF3" w:rsidRDefault="0085098C">
            <w:pPr>
              <w:rPr>
                <w:rFonts w:ascii="Garamond" w:hAnsi="Garamond"/>
                <w:b/>
                <w:szCs w:val="22"/>
              </w:rPr>
            </w:pPr>
            <w:proofErr w:type="spellStart"/>
            <w:r w:rsidRPr="00437EF3">
              <w:rPr>
                <w:rFonts w:ascii="Garamond" w:hAnsi="Garamond"/>
                <w:b/>
                <w:szCs w:val="22"/>
              </w:rPr>
              <w:t>Jedinstvena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oznaka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iz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Plana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donošenja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zakona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,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drugih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propisa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i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akata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objavljenog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na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internetskim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stranicama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Općine</w:t>
            </w:r>
            <w:proofErr w:type="spellEnd"/>
          </w:p>
        </w:tc>
        <w:tc>
          <w:tcPr>
            <w:tcW w:w="5669" w:type="dxa"/>
            <w:vAlign w:val="center"/>
          </w:tcPr>
          <w:p w14:paraId="6FE3990D" w14:textId="77777777" w:rsidR="0085098C" w:rsidRPr="00437EF3" w:rsidRDefault="0012688D" w:rsidP="0012688D">
            <w:pPr>
              <w:rPr>
                <w:rFonts w:ascii="Garamond" w:hAnsi="Garamond"/>
                <w:i/>
                <w:szCs w:val="22"/>
              </w:rPr>
            </w:pPr>
            <w:proofErr w:type="spellStart"/>
            <w:r w:rsidRPr="00437EF3">
              <w:rPr>
                <w:rFonts w:ascii="Garamond" w:hAnsi="Garamond"/>
                <w:i/>
                <w:szCs w:val="22"/>
              </w:rPr>
              <w:t>nije</w:t>
            </w:r>
            <w:proofErr w:type="spellEnd"/>
            <w:r w:rsidRPr="00437EF3">
              <w:rPr>
                <w:rFonts w:ascii="Garamond" w:hAnsi="Garamond"/>
                <w:i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i/>
                <w:szCs w:val="22"/>
              </w:rPr>
              <w:t>primijenjivo</w:t>
            </w:r>
            <w:proofErr w:type="spellEnd"/>
          </w:p>
        </w:tc>
      </w:tr>
      <w:tr w:rsidR="0085098C" w14:paraId="2C111248" w14:textId="77777777" w:rsidTr="00076A99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300A22A8" w14:textId="77777777" w:rsidR="0085098C" w:rsidRPr="00437EF3" w:rsidRDefault="0085098C">
            <w:pPr>
              <w:rPr>
                <w:rFonts w:ascii="Garamond" w:hAnsi="Garamond"/>
                <w:b/>
                <w:szCs w:val="22"/>
              </w:rPr>
            </w:pPr>
            <w:r w:rsidRPr="00437EF3">
              <w:rPr>
                <w:rFonts w:ascii="Garamond" w:hAnsi="Garamond"/>
                <w:b/>
                <w:szCs w:val="22"/>
              </w:rPr>
              <w:t xml:space="preserve">Naziv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tijela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nadležnog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za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izradu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nacrta</w:t>
            </w:r>
            <w:proofErr w:type="spellEnd"/>
          </w:p>
        </w:tc>
        <w:tc>
          <w:tcPr>
            <w:tcW w:w="5669" w:type="dxa"/>
          </w:tcPr>
          <w:p w14:paraId="0FE0545C" w14:textId="117409E8" w:rsidR="0085098C" w:rsidRPr="00437EF3" w:rsidRDefault="00094B86" w:rsidP="00535A64">
            <w:pPr>
              <w:rPr>
                <w:rFonts w:ascii="Garamond" w:hAnsi="Garamond"/>
                <w:szCs w:val="22"/>
              </w:rPr>
            </w:pPr>
            <w:proofErr w:type="spellStart"/>
            <w:r>
              <w:rPr>
                <w:rFonts w:ascii="Garamond" w:hAnsi="Garamond"/>
                <w:szCs w:val="22"/>
              </w:rPr>
              <w:t>Jedinstveni</w:t>
            </w:r>
            <w:proofErr w:type="spellEnd"/>
            <w:r>
              <w:rPr>
                <w:rFonts w:ascii="Garamond" w:hAnsi="Garamond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/>
                <w:szCs w:val="22"/>
              </w:rPr>
              <w:t>upravni</w:t>
            </w:r>
            <w:proofErr w:type="spellEnd"/>
            <w:r>
              <w:rPr>
                <w:rFonts w:ascii="Garamond" w:hAnsi="Garamond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/>
                <w:szCs w:val="22"/>
              </w:rPr>
              <w:t>odjel</w:t>
            </w:r>
            <w:proofErr w:type="spellEnd"/>
            <w:r>
              <w:rPr>
                <w:rFonts w:ascii="Garamond" w:hAnsi="Garamond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/>
                <w:szCs w:val="22"/>
              </w:rPr>
              <w:t>Općine</w:t>
            </w:r>
            <w:proofErr w:type="spellEnd"/>
            <w:r>
              <w:rPr>
                <w:rFonts w:ascii="Garamond" w:hAnsi="Garamond"/>
                <w:szCs w:val="22"/>
              </w:rPr>
              <w:t xml:space="preserve"> Punat</w:t>
            </w:r>
          </w:p>
        </w:tc>
      </w:tr>
      <w:tr w:rsidR="0085098C" w14:paraId="7DF09F21" w14:textId="77777777" w:rsidTr="00076A99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25F72B3A" w14:textId="77777777" w:rsidR="0085098C" w:rsidRPr="00437EF3" w:rsidRDefault="0085098C">
            <w:pPr>
              <w:rPr>
                <w:rFonts w:ascii="Garamond" w:hAnsi="Garamond"/>
                <w:b/>
                <w:szCs w:val="22"/>
              </w:rPr>
            </w:pPr>
            <w:r w:rsidRPr="00437EF3">
              <w:rPr>
                <w:rFonts w:ascii="Garamond" w:hAnsi="Garamond"/>
                <w:b/>
                <w:szCs w:val="22"/>
              </w:rPr>
              <w:t xml:space="preserve">Koji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su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predstavnici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zainteresirane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javnosti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bili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uključeni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u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postupak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izrade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odnosno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u rad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stručne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radne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skupine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za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izradu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nacrta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>?</w:t>
            </w:r>
          </w:p>
        </w:tc>
        <w:tc>
          <w:tcPr>
            <w:tcW w:w="5669" w:type="dxa"/>
          </w:tcPr>
          <w:p w14:paraId="16420619" w14:textId="77777777" w:rsidR="0085098C" w:rsidRPr="00437EF3" w:rsidRDefault="0012688D">
            <w:pPr>
              <w:rPr>
                <w:rFonts w:ascii="Garamond" w:hAnsi="Garamond"/>
                <w:szCs w:val="22"/>
              </w:rPr>
            </w:pPr>
            <w:proofErr w:type="spellStart"/>
            <w:r w:rsidRPr="00437EF3">
              <w:rPr>
                <w:rFonts w:ascii="Garamond" w:hAnsi="Garamond"/>
                <w:szCs w:val="22"/>
              </w:rPr>
              <w:t>Nije</w:t>
            </w:r>
            <w:proofErr w:type="spellEnd"/>
            <w:r w:rsidRPr="00437EF3">
              <w:rPr>
                <w:rFonts w:ascii="Garamond" w:hAnsi="Garamond"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szCs w:val="22"/>
              </w:rPr>
              <w:t>bilo</w:t>
            </w:r>
            <w:proofErr w:type="spellEnd"/>
            <w:r w:rsidRPr="00437EF3">
              <w:rPr>
                <w:rFonts w:ascii="Garamond" w:hAnsi="Garamond"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szCs w:val="22"/>
              </w:rPr>
              <w:t>zainteresiranih</w:t>
            </w:r>
            <w:proofErr w:type="spellEnd"/>
            <w:r w:rsidRPr="00437EF3">
              <w:rPr>
                <w:rFonts w:ascii="Garamond" w:hAnsi="Garamond"/>
                <w:szCs w:val="22"/>
              </w:rPr>
              <w:t>.</w:t>
            </w:r>
          </w:p>
        </w:tc>
      </w:tr>
      <w:tr w:rsidR="0085098C" w14:paraId="56162264" w14:textId="77777777" w:rsidTr="00076A99">
        <w:trPr>
          <w:trHeight w:val="57"/>
        </w:trPr>
        <w:tc>
          <w:tcPr>
            <w:tcW w:w="3951" w:type="dxa"/>
            <w:vMerge w:val="restart"/>
            <w:shd w:val="clear" w:color="auto" w:fill="C6D9F1" w:themeFill="text2" w:themeFillTint="33"/>
          </w:tcPr>
          <w:p w14:paraId="1315C215" w14:textId="77777777" w:rsidR="0085098C" w:rsidRPr="00437EF3" w:rsidRDefault="0085098C">
            <w:pPr>
              <w:rPr>
                <w:rFonts w:ascii="Garamond" w:hAnsi="Garamond"/>
                <w:b/>
                <w:szCs w:val="22"/>
              </w:rPr>
            </w:pPr>
            <w:r w:rsidRPr="00437EF3">
              <w:rPr>
                <w:rFonts w:ascii="Garamond" w:hAnsi="Garamond"/>
                <w:b/>
                <w:szCs w:val="22"/>
              </w:rPr>
              <w:t xml:space="preserve">Je li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nacrt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bio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objavljen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na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internetskim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stranicama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ili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na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drugi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odgovarajući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način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>?</w:t>
            </w:r>
          </w:p>
          <w:p w14:paraId="44C3544E" w14:textId="77777777" w:rsidR="0085098C" w:rsidRPr="00437EF3" w:rsidRDefault="0085098C">
            <w:pPr>
              <w:rPr>
                <w:rFonts w:ascii="Garamond" w:hAnsi="Garamond"/>
                <w:b/>
                <w:szCs w:val="22"/>
              </w:rPr>
            </w:pPr>
          </w:p>
          <w:p w14:paraId="1486026A" w14:textId="77777777" w:rsidR="0085098C" w:rsidRPr="00437EF3" w:rsidRDefault="0085098C">
            <w:pPr>
              <w:rPr>
                <w:rFonts w:ascii="Garamond" w:hAnsi="Garamond"/>
                <w:b/>
                <w:szCs w:val="22"/>
              </w:rPr>
            </w:pPr>
            <w:r w:rsidRPr="00437EF3">
              <w:rPr>
                <w:rFonts w:ascii="Garamond" w:hAnsi="Garamond"/>
                <w:b/>
                <w:szCs w:val="22"/>
              </w:rPr>
              <w:t xml:space="preserve">Ako jest,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kada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je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nacrt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objavljen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,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na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kojoj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internetskoj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stranici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i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koliko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je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vremena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ostavljeno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za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savjetovanje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>?</w:t>
            </w:r>
          </w:p>
          <w:p w14:paraId="74175A52" w14:textId="77777777" w:rsidR="0085098C" w:rsidRPr="00437EF3" w:rsidRDefault="0085098C">
            <w:pPr>
              <w:rPr>
                <w:rFonts w:ascii="Garamond" w:hAnsi="Garamond"/>
                <w:b/>
                <w:szCs w:val="22"/>
              </w:rPr>
            </w:pPr>
          </w:p>
          <w:p w14:paraId="3EF0F65F" w14:textId="77777777" w:rsidR="0085098C" w:rsidRPr="00437EF3" w:rsidRDefault="0085098C">
            <w:pPr>
              <w:rPr>
                <w:rFonts w:ascii="Garamond" w:hAnsi="Garamond"/>
                <w:b/>
                <w:szCs w:val="22"/>
              </w:rPr>
            </w:pPr>
            <w:r w:rsidRPr="00437EF3">
              <w:rPr>
                <w:rFonts w:ascii="Garamond" w:hAnsi="Garamond"/>
                <w:b/>
                <w:szCs w:val="22"/>
              </w:rPr>
              <w:t xml:space="preserve">Ako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nije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,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zašto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nije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>?</w:t>
            </w:r>
          </w:p>
        </w:tc>
        <w:tc>
          <w:tcPr>
            <w:tcW w:w="5669" w:type="dxa"/>
            <w:tcBorders>
              <w:bottom w:val="single" w:sz="4" w:space="0" w:color="auto"/>
            </w:tcBorders>
          </w:tcPr>
          <w:p w14:paraId="3D287AA5" w14:textId="77777777" w:rsidR="0085098C" w:rsidRPr="00437EF3" w:rsidRDefault="00E16C52" w:rsidP="0085098C">
            <w:pPr>
              <w:rPr>
                <w:rFonts w:ascii="Garamond" w:hAnsi="Garamond"/>
                <w:szCs w:val="22"/>
              </w:rPr>
            </w:pPr>
            <w:proofErr w:type="spellStart"/>
            <w:r w:rsidRPr="00437EF3">
              <w:rPr>
                <w:rFonts w:ascii="Garamond" w:hAnsi="Garamond"/>
                <w:szCs w:val="22"/>
              </w:rPr>
              <w:lastRenderedPageBreak/>
              <w:t>Nacrt</w:t>
            </w:r>
            <w:proofErr w:type="spellEnd"/>
            <w:r w:rsidRPr="00437EF3">
              <w:rPr>
                <w:rFonts w:ascii="Garamond" w:hAnsi="Garamond"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szCs w:val="22"/>
              </w:rPr>
              <w:t>akta</w:t>
            </w:r>
            <w:proofErr w:type="spellEnd"/>
            <w:r w:rsidR="0085098C" w:rsidRPr="00437EF3">
              <w:rPr>
                <w:rFonts w:ascii="Garamond" w:hAnsi="Garamond"/>
                <w:szCs w:val="22"/>
              </w:rPr>
              <w:t xml:space="preserve"> bio </w:t>
            </w:r>
            <w:r w:rsidRPr="00437EF3">
              <w:rPr>
                <w:rFonts w:ascii="Garamond" w:hAnsi="Garamond"/>
                <w:szCs w:val="22"/>
              </w:rPr>
              <w:t xml:space="preserve">je </w:t>
            </w:r>
            <w:proofErr w:type="spellStart"/>
            <w:r w:rsidR="0085098C" w:rsidRPr="00437EF3">
              <w:rPr>
                <w:rFonts w:ascii="Garamond" w:hAnsi="Garamond"/>
                <w:szCs w:val="22"/>
              </w:rPr>
              <w:t>objavljen</w:t>
            </w:r>
            <w:proofErr w:type="spellEnd"/>
            <w:r w:rsidR="0085098C" w:rsidRPr="00437EF3">
              <w:rPr>
                <w:rFonts w:ascii="Garamond" w:hAnsi="Garamond"/>
                <w:szCs w:val="22"/>
              </w:rPr>
              <w:t xml:space="preserve"> </w:t>
            </w:r>
            <w:proofErr w:type="spellStart"/>
            <w:r w:rsidR="0085098C" w:rsidRPr="00437EF3">
              <w:rPr>
                <w:rFonts w:ascii="Garamond" w:hAnsi="Garamond"/>
                <w:szCs w:val="22"/>
              </w:rPr>
              <w:t>na</w:t>
            </w:r>
            <w:proofErr w:type="spellEnd"/>
            <w:r w:rsidR="0085098C" w:rsidRPr="00437EF3">
              <w:rPr>
                <w:rFonts w:ascii="Garamond" w:hAnsi="Garamond"/>
                <w:szCs w:val="22"/>
              </w:rPr>
              <w:t xml:space="preserve"> </w:t>
            </w:r>
            <w:proofErr w:type="spellStart"/>
            <w:r w:rsidR="0085098C" w:rsidRPr="00437EF3">
              <w:rPr>
                <w:rFonts w:ascii="Garamond" w:hAnsi="Garamond"/>
                <w:szCs w:val="22"/>
              </w:rPr>
              <w:t>službenoj</w:t>
            </w:r>
            <w:proofErr w:type="spellEnd"/>
            <w:r w:rsidR="0085098C" w:rsidRPr="00437EF3">
              <w:rPr>
                <w:rFonts w:ascii="Garamond" w:hAnsi="Garamond"/>
                <w:szCs w:val="22"/>
              </w:rPr>
              <w:t xml:space="preserve"> </w:t>
            </w:r>
            <w:r w:rsidR="001B2755" w:rsidRPr="00437EF3">
              <w:rPr>
                <w:rFonts w:ascii="Garamond" w:hAnsi="Garamond"/>
                <w:szCs w:val="22"/>
              </w:rPr>
              <w:t>web</w:t>
            </w:r>
            <w:r w:rsidR="0085098C" w:rsidRPr="00437EF3">
              <w:rPr>
                <w:rFonts w:ascii="Garamond" w:hAnsi="Garamond"/>
                <w:szCs w:val="22"/>
              </w:rPr>
              <w:t xml:space="preserve"> </w:t>
            </w:r>
            <w:proofErr w:type="spellStart"/>
            <w:r w:rsidR="0085098C" w:rsidRPr="00437EF3">
              <w:rPr>
                <w:rFonts w:ascii="Garamond" w:hAnsi="Garamond"/>
                <w:szCs w:val="22"/>
              </w:rPr>
              <w:t>stranici</w:t>
            </w:r>
            <w:proofErr w:type="spellEnd"/>
            <w:r w:rsidR="0085098C" w:rsidRPr="00437EF3">
              <w:rPr>
                <w:rFonts w:ascii="Garamond" w:hAnsi="Garamond"/>
                <w:szCs w:val="22"/>
              </w:rPr>
              <w:t xml:space="preserve"> </w:t>
            </w:r>
            <w:proofErr w:type="spellStart"/>
            <w:r w:rsidR="0085098C" w:rsidRPr="00437EF3">
              <w:rPr>
                <w:rFonts w:ascii="Garamond" w:hAnsi="Garamond"/>
                <w:szCs w:val="22"/>
              </w:rPr>
              <w:t>Općine</w:t>
            </w:r>
            <w:proofErr w:type="spellEnd"/>
            <w:r w:rsidR="0085098C" w:rsidRPr="00437EF3">
              <w:rPr>
                <w:rFonts w:ascii="Garamond" w:hAnsi="Garamond"/>
                <w:szCs w:val="22"/>
              </w:rPr>
              <w:t xml:space="preserve"> Punat</w:t>
            </w:r>
            <w:r w:rsidRPr="00437EF3">
              <w:rPr>
                <w:rFonts w:ascii="Garamond" w:hAnsi="Garamond"/>
                <w:szCs w:val="22"/>
              </w:rPr>
              <w:t>.</w:t>
            </w:r>
          </w:p>
          <w:p w14:paraId="54F5E781" w14:textId="77777777" w:rsidR="00E16C52" w:rsidRPr="00437EF3" w:rsidRDefault="00E16C52" w:rsidP="0085098C">
            <w:pPr>
              <w:rPr>
                <w:rFonts w:ascii="Garamond" w:hAnsi="Garamond"/>
                <w:szCs w:val="22"/>
              </w:rPr>
            </w:pPr>
          </w:p>
          <w:p w14:paraId="78BF185A" w14:textId="77777777" w:rsidR="00C077CC" w:rsidRPr="00437EF3" w:rsidRDefault="00C077CC" w:rsidP="0085098C">
            <w:pPr>
              <w:rPr>
                <w:rFonts w:ascii="Garamond" w:hAnsi="Garamond"/>
                <w:szCs w:val="22"/>
              </w:rPr>
            </w:pPr>
          </w:p>
        </w:tc>
      </w:tr>
      <w:tr w:rsidR="0085098C" w14:paraId="10E09203" w14:textId="77777777" w:rsidTr="00076A99">
        <w:trPr>
          <w:trHeight w:val="567"/>
        </w:trPr>
        <w:tc>
          <w:tcPr>
            <w:tcW w:w="3951" w:type="dxa"/>
            <w:vMerge/>
            <w:shd w:val="clear" w:color="auto" w:fill="C6D9F1" w:themeFill="text2" w:themeFillTint="33"/>
          </w:tcPr>
          <w:p w14:paraId="2A322D2C" w14:textId="77777777" w:rsidR="0085098C" w:rsidRPr="00437EF3" w:rsidRDefault="0085098C">
            <w:pPr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14:paraId="61FBB877" w14:textId="6BE3AA7B" w:rsidR="00C077CC" w:rsidRPr="00437EF3" w:rsidRDefault="00E16C52" w:rsidP="00753DB8">
            <w:pPr>
              <w:rPr>
                <w:rFonts w:ascii="Garamond" w:hAnsi="Garamond"/>
                <w:szCs w:val="22"/>
              </w:rPr>
            </w:pPr>
            <w:proofErr w:type="spellStart"/>
            <w:r w:rsidRPr="00437EF3">
              <w:rPr>
                <w:rFonts w:ascii="Garamond" w:hAnsi="Garamond"/>
                <w:szCs w:val="22"/>
              </w:rPr>
              <w:t>Nacrt</w:t>
            </w:r>
            <w:proofErr w:type="spellEnd"/>
            <w:r w:rsidRPr="00437EF3">
              <w:rPr>
                <w:rFonts w:ascii="Garamond" w:hAnsi="Garamond"/>
                <w:szCs w:val="22"/>
              </w:rPr>
              <w:t xml:space="preserve"> je </w:t>
            </w:r>
            <w:proofErr w:type="spellStart"/>
            <w:r w:rsidRPr="00437EF3">
              <w:rPr>
                <w:rFonts w:ascii="Garamond" w:hAnsi="Garamond"/>
                <w:szCs w:val="22"/>
              </w:rPr>
              <w:t>objavljen</w:t>
            </w:r>
            <w:proofErr w:type="spellEnd"/>
            <w:r w:rsidRPr="00437EF3">
              <w:rPr>
                <w:rFonts w:ascii="Garamond" w:hAnsi="Garamond"/>
                <w:szCs w:val="22"/>
              </w:rPr>
              <w:t xml:space="preserve"> da</w:t>
            </w:r>
            <w:r w:rsidR="000B117D">
              <w:rPr>
                <w:rFonts w:ascii="Garamond" w:hAnsi="Garamond"/>
                <w:szCs w:val="22"/>
              </w:rPr>
              <w:t xml:space="preserve">na </w:t>
            </w:r>
            <w:r w:rsidR="009D0F93">
              <w:rPr>
                <w:rFonts w:ascii="Garamond" w:hAnsi="Garamond"/>
                <w:szCs w:val="22"/>
              </w:rPr>
              <w:t>8</w:t>
            </w:r>
            <w:r w:rsidR="0012688D" w:rsidRPr="00437EF3">
              <w:rPr>
                <w:rFonts w:ascii="Garamond" w:hAnsi="Garamond"/>
                <w:szCs w:val="22"/>
              </w:rPr>
              <w:t>.</w:t>
            </w:r>
            <w:r w:rsidR="00437EF3" w:rsidRPr="00437EF3">
              <w:rPr>
                <w:rFonts w:ascii="Garamond" w:hAnsi="Garamond"/>
                <w:szCs w:val="22"/>
              </w:rPr>
              <w:t xml:space="preserve"> </w:t>
            </w:r>
            <w:proofErr w:type="spellStart"/>
            <w:r w:rsidR="00094B86">
              <w:rPr>
                <w:rFonts w:ascii="Garamond" w:hAnsi="Garamond"/>
                <w:szCs w:val="22"/>
              </w:rPr>
              <w:t>listopada</w:t>
            </w:r>
            <w:proofErr w:type="spellEnd"/>
            <w:r w:rsidR="000B117D">
              <w:rPr>
                <w:rFonts w:ascii="Garamond" w:hAnsi="Garamond"/>
                <w:szCs w:val="22"/>
              </w:rPr>
              <w:t xml:space="preserve"> </w:t>
            </w:r>
            <w:r w:rsidR="0012688D" w:rsidRPr="00437EF3">
              <w:rPr>
                <w:rFonts w:ascii="Garamond" w:hAnsi="Garamond"/>
                <w:szCs w:val="22"/>
              </w:rPr>
              <w:t>202</w:t>
            </w:r>
            <w:r w:rsidR="009D0F93">
              <w:rPr>
                <w:rFonts w:ascii="Garamond" w:hAnsi="Garamond"/>
                <w:szCs w:val="22"/>
              </w:rPr>
              <w:t>5</w:t>
            </w:r>
            <w:r w:rsidR="0012688D" w:rsidRPr="00437EF3">
              <w:rPr>
                <w:rFonts w:ascii="Garamond" w:hAnsi="Garamond"/>
                <w:szCs w:val="22"/>
              </w:rPr>
              <w:t xml:space="preserve">. </w:t>
            </w:r>
            <w:proofErr w:type="spellStart"/>
            <w:r w:rsidR="0012688D" w:rsidRPr="00437EF3">
              <w:rPr>
                <w:rFonts w:ascii="Garamond" w:hAnsi="Garamond"/>
                <w:szCs w:val="22"/>
              </w:rPr>
              <w:t>godine</w:t>
            </w:r>
            <w:proofErr w:type="spellEnd"/>
            <w:r w:rsidR="0012688D" w:rsidRPr="00437EF3">
              <w:rPr>
                <w:rFonts w:ascii="Garamond" w:hAnsi="Garamond"/>
                <w:szCs w:val="22"/>
              </w:rPr>
              <w:t xml:space="preserve"> </w:t>
            </w:r>
            <w:proofErr w:type="spellStart"/>
            <w:r w:rsidR="0012688D" w:rsidRPr="00437EF3">
              <w:rPr>
                <w:rFonts w:ascii="Garamond" w:hAnsi="Garamond"/>
                <w:szCs w:val="22"/>
              </w:rPr>
              <w:t>na</w:t>
            </w:r>
            <w:proofErr w:type="spellEnd"/>
            <w:r w:rsidR="0012688D" w:rsidRPr="00437EF3">
              <w:rPr>
                <w:rFonts w:ascii="Garamond" w:hAnsi="Garamond"/>
                <w:szCs w:val="22"/>
              </w:rPr>
              <w:t xml:space="preserve"> </w:t>
            </w:r>
            <w:r w:rsidR="001B2755" w:rsidRPr="00437EF3">
              <w:rPr>
                <w:rFonts w:ascii="Garamond" w:hAnsi="Garamond"/>
                <w:szCs w:val="22"/>
              </w:rPr>
              <w:t>web</w:t>
            </w:r>
            <w:r w:rsidRPr="00437EF3">
              <w:rPr>
                <w:rFonts w:ascii="Garamond" w:hAnsi="Garamond"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szCs w:val="22"/>
              </w:rPr>
              <w:t>stranici</w:t>
            </w:r>
            <w:proofErr w:type="spellEnd"/>
            <w:r w:rsidRPr="00437EF3">
              <w:rPr>
                <w:rFonts w:ascii="Garamond" w:hAnsi="Garamond"/>
                <w:szCs w:val="22"/>
              </w:rPr>
              <w:t xml:space="preserve">: </w:t>
            </w:r>
            <w:hyperlink r:id="rId5" w:history="1">
              <w:r w:rsidRPr="00437EF3">
                <w:rPr>
                  <w:rStyle w:val="Hiperveza"/>
                  <w:rFonts w:ascii="Garamond" w:hAnsi="Garamond"/>
                  <w:szCs w:val="22"/>
                </w:rPr>
                <w:t>www.punat.hr</w:t>
              </w:r>
            </w:hyperlink>
            <w:r w:rsidRPr="00437EF3">
              <w:rPr>
                <w:rFonts w:ascii="Garamond" w:hAnsi="Garamond"/>
                <w:szCs w:val="22"/>
              </w:rPr>
              <w:t xml:space="preserve">. </w:t>
            </w:r>
            <w:proofErr w:type="spellStart"/>
            <w:r w:rsidRPr="00437EF3">
              <w:rPr>
                <w:rFonts w:ascii="Garamond" w:hAnsi="Garamond"/>
                <w:szCs w:val="22"/>
              </w:rPr>
              <w:t>Savjetovanje</w:t>
            </w:r>
            <w:proofErr w:type="spellEnd"/>
            <w:r w:rsidRPr="00437EF3">
              <w:rPr>
                <w:rFonts w:ascii="Garamond" w:hAnsi="Garamond"/>
                <w:szCs w:val="22"/>
              </w:rPr>
              <w:t xml:space="preserve"> je </w:t>
            </w:r>
            <w:proofErr w:type="spellStart"/>
            <w:r w:rsidRPr="00437EF3">
              <w:rPr>
                <w:rFonts w:ascii="Garamond" w:hAnsi="Garamond"/>
                <w:szCs w:val="22"/>
              </w:rPr>
              <w:t>bilo</w:t>
            </w:r>
            <w:proofErr w:type="spellEnd"/>
            <w:r w:rsidRPr="00437EF3">
              <w:rPr>
                <w:rFonts w:ascii="Garamond" w:hAnsi="Garamond"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szCs w:val="22"/>
              </w:rPr>
              <w:t>otvoreno</w:t>
            </w:r>
            <w:proofErr w:type="spellEnd"/>
            <w:r w:rsidRPr="00437EF3">
              <w:rPr>
                <w:rFonts w:ascii="Garamond" w:hAnsi="Garamond"/>
                <w:szCs w:val="22"/>
              </w:rPr>
              <w:t xml:space="preserve"> od </w:t>
            </w:r>
            <w:r w:rsidR="009D0F93">
              <w:rPr>
                <w:rFonts w:ascii="Garamond" w:hAnsi="Garamond"/>
                <w:szCs w:val="22"/>
              </w:rPr>
              <w:t>8</w:t>
            </w:r>
            <w:r w:rsidRPr="00437EF3">
              <w:rPr>
                <w:rFonts w:ascii="Garamond" w:hAnsi="Garamond"/>
                <w:szCs w:val="22"/>
              </w:rPr>
              <w:t>.</w:t>
            </w:r>
            <w:r w:rsidR="00205C97" w:rsidRPr="00437EF3">
              <w:rPr>
                <w:rFonts w:ascii="Garamond" w:hAnsi="Garamond"/>
                <w:szCs w:val="22"/>
              </w:rPr>
              <w:t xml:space="preserve"> </w:t>
            </w:r>
            <w:proofErr w:type="spellStart"/>
            <w:r w:rsidR="00094B86">
              <w:rPr>
                <w:rFonts w:ascii="Garamond" w:hAnsi="Garamond"/>
                <w:szCs w:val="22"/>
              </w:rPr>
              <w:t>listopada</w:t>
            </w:r>
            <w:proofErr w:type="spellEnd"/>
            <w:r w:rsidR="005F1A47" w:rsidRPr="00437EF3">
              <w:rPr>
                <w:rFonts w:ascii="Garamond" w:hAnsi="Garamond"/>
                <w:szCs w:val="22"/>
              </w:rPr>
              <w:t xml:space="preserve"> </w:t>
            </w:r>
            <w:r w:rsidRPr="00437EF3">
              <w:rPr>
                <w:rFonts w:ascii="Garamond" w:hAnsi="Garamond"/>
                <w:szCs w:val="22"/>
              </w:rPr>
              <w:t xml:space="preserve">do </w:t>
            </w:r>
            <w:r w:rsidR="009D0F93">
              <w:rPr>
                <w:rFonts w:ascii="Garamond" w:hAnsi="Garamond"/>
                <w:szCs w:val="22"/>
              </w:rPr>
              <w:t>7</w:t>
            </w:r>
            <w:r w:rsidRPr="00437EF3">
              <w:rPr>
                <w:rFonts w:ascii="Garamond" w:hAnsi="Garamond"/>
                <w:szCs w:val="22"/>
              </w:rPr>
              <w:t xml:space="preserve">. </w:t>
            </w:r>
            <w:proofErr w:type="spellStart"/>
            <w:r w:rsidR="00094B86">
              <w:rPr>
                <w:rFonts w:ascii="Garamond" w:hAnsi="Garamond"/>
                <w:szCs w:val="22"/>
              </w:rPr>
              <w:t>studenoga</w:t>
            </w:r>
            <w:proofErr w:type="spellEnd"/>
            <w:r w:rsidR="00094B86">
              <w:rPr>
                <w:rFonts w:ascii="Garamond" w:hAnsi="Garamond"/>
                <w:szCs w:val="22"/>
              </w:rPr>
              <w:t xml:space="preserve"> </w:t>
            </w:r>
            <w:r w:rsidRPr="00437EF3">
              <w:rPr>
                <w:rFonts w:ascii="Garamond" w:hAnsi="Garamond"/>
                <w:szCs w:val="22"/>
              </w:rPr>
              <w:t>202</w:t>
            </w:r>
            <w:r w:rsidR="009D0F93">
              <w:rPr>
                <w:rFonts w:ascii="Garamond" w:hAnsi="Garamond"/>
                <w:szCs w:val="22"/>
              </w:rPr>
              <w:t>5</w:t>
            </w:r>
            <w:r w:rsidRPr="00437EF3">
              <w:rPr>
                <w:rFonts w:ascii="Garamond" w:hAnsi="Garamond"/>
                <w:szCs w:val="22"/>
              </w:rPr>
              <w:t xml:space="preserve">. </w:t>
            </w:r>
            <w:proofErr w:type="spellStart"/>
            <w:r w:rsidRPr="00437EF3">
              <w:rPr>
                <w:rFonts w:ascii="Garamond" w:hAnsi="Garamond"/>
                <w:szCs w:val="22"/>
              </w:rPr>
              <w:t>godine</w:t>
            </w:r>
            <w:proofErr w:type="spellEnd"/>
            <w:r w:rsidRPr="00437EF3">
              <w:rPr>
                <w:rFonts w:ascii="Garamond" w:hAnsi="Garamond"/>
                <w:szCs w:val="22"/>
              </w:rPr>
              <w:t>.</w:t>
            </w:r>
          </w:p>
        </w:tc>
      </w:tr>
      <w:tr w:rsidR="0085098C" w14:paraId="2171AC8F" w14:textId="77777777" w:rsidTr="00076A99">
        <w:trPr>
          <w:trHeight w:val="567"/>
        </w:trPr>
        <w:tc>
          <w:tcPr>
            <w:tcW w:w="3951" w:type="dxa"/>
            <w:vMerge/>
            <w:shd w:val="clear" w:color="auto" w:fill="C6D9F1" w:themeFill="text2" w:themeFillTint="33"/>
          </w:tcPr>
          <w:p w14:paraId="124E3C55" w14:textId="77777777" w:rsidR="0085098C" w:rsidRPr="00437EF3" w:rsidRDefault="0085098C">
            <w:pPr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</w:tcBorders>
          </w:tcPr>
          <w:p w14:paraId="5E6D480B" w14:textId="77777777" w:rsidR="0085098C" w:rsidRPr="00437EF3" w:rsidRDefault="00E16C52">
            <w:pPr>
              <w:rPr>
                <w:rFonts w:ascii="Garamond" w:hAnsi="Garamond"/>
                <w:i/>
                <w:szCs w:val="22"/>
              </w:rPr>
            </w:pPr>
            <w:proofErr w:type="spellStart"/>
            <w:r w:rsidRPr="00437EF3">
              <w:rPr>
                <w:rFonts w:ascii="Garamond" w:hAnsi="Garamond"/>
                <w:i/>
                <w:szCs w:val="22"/>
              </w:rPr>
              <w:t>nije</w:t>
            </w:r>
            <w:proofErr w:type="spellEnd"/>
            <w:r w:rsidRPr="00437EF3">
              <w:rPr>
                <w:rFonts w:ascii="Garamond" w:hAnsi="Garamond"/>
                <w:i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i/>
                <w:szCs w:val="22"/>
              </w:rPr>
              <w:t>primijenjivo</w:t>
            </w:r>
            <w:proofErr w:type="spellEnd"/>
          </w:p>
        </w:tc>
      </w:tr>
      <w:tr w:rsidR="0085098C" w14:paraId="75AE6F8D" w14:textId="77777777" w:rsidTr="00076A99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20F5A645" w14:textId="77777777" w:rsidR="0085098C" w:rsidRPr="00437EF3" w:rsidRDefault="0085098C">
            <w:pPr>
              <w:rPr>
                <w:rFonts w:ascii="Garamond" w:hAnsi="Garamond"/>
                <w:b/>
                <w:szCs w:val="22"/>
              </w:rPr>
            </w:pPr>
            <w:r w:rsidRPr="00437EF3">
              <w:rPr>
                <w:rFonts w:ascii="Garamond" w:hAnsi="Garamond"/>
                <w:b/>
                <w:szCs w:val="22"/>
              </w:rPr>
              <w:t xml:space="preserve">Koji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su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predstavnici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zainteresirane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javnosti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dostavili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svoja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očitovanja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>?</w:t>
            </w:r>
          </w:p>
        </w:tc>
        <w:tc>
          <w:tcPr>
            <w:tcW w:w="5669" w:type="dxa"/>
          </w:tcPr>
          <w:p w14:paraId="0AF86103" w14:textId="77777777" w:rsidR="0085098C" w:rsidRPr="00437EF3" w:rsidRDefault="00E16C52" w:rsidP="001B2755">
            <w:pPr>
              <w:rPr>
                <w:rFonts w:ascii="Garamond" w:hAnsi="Garamond"/>
                <w:szCs w:val="22"/>
              </w:rPr>
            </w:pPr>
            <w:proofErr w:type="spellStart"/>
            <w:r w:rsidRPr="00437EF3">
              <w:rPr>
                <w:rFonts w:ascii="Garamond" w:hAnsi="Garamond"/>
                <w:szCs w:val="22"/>
              </w:rPr>
              <w:t>Nitko</w:t>
            </w:r>
            <w:proofErr w:type="spellEnd"/>
            <w:r w:rsidRPr="00437EF3">
              <w:rPr>
                <w:rFonts w:ascii="Garamond" w:hAnsi="Garamond"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szCs w:val="22"/>
              </w:rPr>
              <w:t>nije</w:t>
            </w:r>
            <w:proofErr w:type="spellEnd"/>
            <w:r w:rsidRPr="00437EF3">
              <w:rPr>
                <w:rFonts w:ascii="Garamond" w:hAnsi="Garamond"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szCs w:val="22"/>
              </w:rPr>
              <w:t>dostavio</w:t>
            </w:r>
            <w:proofErr w:type="spellEnd"/>
            <w:r w:rsidRPr="00437EF3">
              <w:rPr>
                <w:rFonts w:ascii="Garamond" w:hAnsi="Garamond"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szCs w:val="22"/>
              </w:rPr>
              <w:t>očitovanje</w:t>
            </w:r>
            <w:proofErr w:type="spellEnd"/>
            <w:r w:rsidRPr="00437EF3">
              <w:rPr>
                <w:rFonts w:ascii="Garamond" w:hAnsi="Garamond"/>
                <w:szCs w:val="22"/>
              </w:rPr>
              <w:t>.</w:t>
            </w:r>
          </w:p>
        </w:tc>
      </w:tr>
      <w:tr w:rsidR="00012C73" w14:paraId="24FD0FAE" w14:textId="77777777" w:rsidTr="00C077CC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3FFA6EA8" w14:textId="77777777" w:rsidR="00012C73" w:rsidRPr="00437EF3" w:rsidRDefault="00012C73" w:rsidP="00C077CC">
            <w:pPr>
              <w:pStyle w:val="Tijeloteksta"/>
              <w:spacing w:before="120"/>
              <w:rPr>
                <w:rFonts w:ascii="Garamond" w:eastAsia="Simsun (Founder Extended)" w:hAnsi="Garamond" w:cs="Calibri"/>
                <w:b/>
                <w:bCs/>
                <w:sz w:val="22"/>
                <w:szCs w:val="22"/>
                <w:lang w:val="hr-HR" w:eastAsia="zh-CN"/>
              </w:rPr>
            </w:pPr>
            <w:r w:rsidRPr="00437EF3">
              <w:rPr>
                <w:rFonts w:ascii="Garamond" w:eastAsia="Simsun (Founder Extended)" w:hAnsi="Garamond" w:cs="Calibri"/>
                <w:b/>
                <w:bCs/>
                <w:sz w:val="22"/>
                <w:szCs w:val="22"/>
                <w:lang w:val="hr-HR" w:eastAsia="zh-CN"/>
              </w:rPr>
              <w:t>ANALIZA DOSTAVLJENIH PRIMJEDBI</w:t>
            </w:r>
          </w:p>
          <w:p w14:paraId="0573F562" w14:textId="77777777" w:rsidR="00012C73" w:rsidRPr="00437EF3" w:rsidRDefault="00012C73" w:rsidP="00012C73">
            <w:pPr>
              <w:pStyle w:val="Tijeloteksta"/>
              <w:spacing w:before="120"/>
              <w:jc w:val="both"/>
              <w:rPr>
                <w:rFonts w:ascii="Garamond" w:eastAsia="Simsun (Founder Extended)" w:hAnsi="Garamond" w:cs="Calibri"/>
                <w:b/>
                <w:bCs/>
                <w:sz w:val="22"/>
                <w:szCs w:val="22"/>
                <w:lang w:val="hr-HR" w:eastAsia="zh-CN"/>
              </w:rPr>
            </w:pPr>
            <w:r w:rsidRPr="00437EF3">
              <w:rPr>
                <w:rFonts w:ascii="Garamond" w:eastAsia="Simsun (Founder Extended)" w:hAnsi="Garamond" w:cs="Calibri"/>
                <w:b/>
                <w:bCs/>
                <w:sz w:val="22"/>
                <w:szCs w:val="22"/>
                <w:lang w:val="hr-HR" w:eastAsia="zh-CN"/>
              </w:rPr>
              <w:t>Primjedbe koje su prihvaćene</w:t>
            </w:r>
          </w:p>
          <w:p w14:paraId="4C99559E" w14:textId="77777777" w:rsidR="00012C73" w:rsidRPr="00437EF3" w:rsidRDefault="00012C73" w:rsidP="00012C73">
            <w:pPr>
              <w:rPr>
                <w:rFonts w:ascii="Garamond" w:hAnsi="Garamond"/>
                <w:b/>
                <w:szCs w:val="22"/>
                <w:highlight w:val="yellow"/>
              </w:rPr>
            </w:pPr>
            <w:r w:rsidRPr="00437EF3">
              <w:rPr>
                <w:rFonts w:ascii="Garamond" w:eastAsia="Simsun (Founder Extended)" w:hAnsi="Garamond" w:cs="Calibri"/>
                <w:b/>
                <w:bCs/>
                <w:szCs w:val="22"/>
                <w:lang w:val="hr-HR" w:eastAsia="zh-CN"/>
              </w:rPr>
              <w:t>Primjedbe koje nisu prihvaćene i obrazloženje razloga</w:t>
            </w:r>
            <w:r w:rsidRPr="00437EF3">
              <w:rPr>
                <w:rFonts w:ascii="Garamond" w:eastAsia="Simsun (Founder Extended)" w:hAnsi="Garamond" w:cs="Calibri"/>
                <w:b/>
                <w:bCs/>
                <w:szCs w:val="22"/>
                <w:u w:val="single"/>
                <w:lang w:val="hr-HR" w:eastAsia="zh-CN"/>
              </w:rPr>
              <w:t xml:space="preserve"> </w:t>
            </w:r>
            <w:r w:rsidRPr="00437EF3">
              <w:rPr>
                <w:rFonts w:ascii="Garamond" w:eastAsia="Simsun (Founder Extended)" w:hAnsi="Garamond" w:cs="Calibri"/>
                <w:b/>
                <w:bCs/>
                <w:szCs w:val="22"/>
                <w:lang w:val="hr-HR" w:eastAsia="zh-CN"/>
              </w:rPr>
              <w:t>neprihvaćanja</w:t>
            </w:r>
          </w:p>
        </w:tc>
        <w:tc>
          <w:tcPr>
            <w:tcW w:w="5669" w:type="dxa"/>
            <w:vAlign w:val="center"/>
          </w:tcPr>
          <w:p w14:paraId="31765DE6" w14:textId="77777777" w:rsidR="00012C73" w:rsidRPr="00437EF3" w:rsidRDefault="00C077CC" w:rsidP="00C077CC">
            <w:pPr>
              <w:rPr>
                <w:rFonts w:ascii="Garamond" w:hAnsi="Garamond"/>
                <w:szCs w:val="22"/>
                <w:highlight w:val="yellow"/>
              </w:rPr>
            </w:pPr>
            <w:proofErr w:type="spellStart"/>
            <w:r w:rsidRPr="00437EF3">
              <w:rPr>
                <w:rFonts w:ascii="Garamond" w:hAnsi="Garamond"/>
                <w:i/>
                <w:szCs w:val="22"/>
              </w:rPr>
              <w:t>nije</w:t>
            </w:r>
            <w:proofErr w:type="spellEnd"/>
            <w:r w:rsidRPr="00437EF3">
              <w:rPr>
                <w:rFonts w:ascii="Garamond" w:hAnsi="Garamond"/>
                <w:i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i/>
                <w:szCs w:val="22"/>
              </w:rPr>
              <w:t>primijenjivo</w:t>
            </w:r>
            <w:proofErr w:type="spellEnd"/>
          </w:p>
        </w:tc>
      </w:tr>
      <w:tr w:rsidR="0085098C" w14:paraId="715BDA93" w14:textId="77777777" w:rsidTr="00076A99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1B4F58DC" w14:textId="77777777" w:rsidR="0085098C" w:rsidRPr="00437EF3" w:rsidRDefault="0085098C">
            <w:pPr>
              <w:rPr>
                <w:rFonts w:ascii="Garamond" w:hAnsi="Garamond"/>
                <w:b/>
                <w:szCs w:val="22"/>
              </w:rPr>
            </w:pPr>
            <w:proofErr w:type="spellStart"/>
            <w:r w:rsidRPr="00437EF3">
              <w:rPr>
                <w:rFonts w:ascii="Garamond" w:hAnsi="Garamond"/>
                <w:b/>
                <w:szCs w:val="22"/>
              </w:rPr>
              <w:t>Troškovi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provedenog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savjetovanja</w:t>
            </w:r>
            <w:proofErr w:type="spellEnd"/>
          </w:p>
        </w:tc>
        <w:tc>
          <w:tcPr>
            <w:tcW w:w="5669" w:type="dxa"/>
          </w:tcPr>
          <w:p w14:paraId="4E10B0CF" w14:textId="77777777" w:rsidR="0085098C" w:rsidRPr="00437EF3" w:rsidRDefault="00012C73">
            <w:pPr>
              <w:rPr>
                <w:rFonts w:ascii="Garamond" w:hAnsi="Garamond"/>
                <w:szCs w:val="22"/>
              </w:rPr>
            </w:pPr>
            <w:r w:rsidRPr="00437EF3">
              <w:rPr>
                <w:rFonts w:ascii="Garamond" w:eastAsia="Simsun (Founder Extended)" w:hAnsi="Garamond" w:cs="Calibri"/>
                <w:bCs/>
                <w:szCs w:val="22"/>
                <w:lang w:val="hr-HR" w:eastAsia="zh-CN"/>
              </w:rPr>
              <w:t>Provedba javnog savjetovanja nije iziskivala dodatne financijske troškove.</w:t>
            </w:r>
          </w:p>
        </w:tc>
      </w:tr>
    </w:tbl>
    <w:p w14:paraId="6BDD3063" w14:textId="77777777" w:rsidR="00B23830" w:rsidRDefault="00B23830" w:rsidP="00012C73"/>
    <w:sectPr w:rsidR="00B23830" w:rsidSect="00012C73">
      <w:pgSz w:w="11907" w:h="16839" w:code="9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riad Pro">
    <w:altName w:val="Malgun Gothic"/>
    <w:charset w:val="00"/>
    <w:family w:val="swiss"/>
    <w:pitch w:val="variable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7374F"/>
    <w:multiLevelType w:val="hybridMultilevel"/>
    <w:tmpl w:val="DE6EE0E0"/>
    <w:lvl w:ilvl="0" w:tplc="A364E1E4">
      <w:start w:val="1"/>
      <w:numFmt w:val="bullet"/>
      <w:lvlText w:val="-"/>
      <w:lvlJc w:val="left"/>
      <w:pPr>
        <w:ind w:left="780" w:hanging="360"/>
      </w:pPr>
      <w:rPr>
        <w:rFonts w:ascii="Arial" w:hAnsi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46184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98C"/>
    <w:rsid w:val="000013D2"/>
    <w:rsid w:val="00012C73"/>
    <w:rsid w:val="00022961"/>
    <w:rsid w:val="00056915"/>
    <w:rsid w:val="0007294B"/>
    <w:rsid w:val="00073FF9"/>
    <w:rsid w:val="00076A99"/>
    <w:rsid w:val="00094B86"/>
    <w:rsid w:val="000B117D"/>
    <w:rsid w:val="000B5088"/>
    <w:rsid w:val="0012688D"/>
    <w:rsid w:val="001B2755"/>
    <w:rsid w:val="001B48AF"/>
    <w:rsid w:val="00205C97"/>
    <w:rsid w:val="00230363"/>
    <w:rsid w:val="00287F19"/>
    <w:rsid w:val="002F7AAA"/>
    <w:rsid w:val="003365BD"/>
    <w:rsid w:val="00357EC2"/>
    <w:rsid w:val="00437EF3"/>
    <w:rsid w:val="00456397"/>
    <w:rsid w:val="004712A6"/>
    <w:rsid w:val="004D491B"/>
    <w:rsid w:val="004E4D6C"/>
    <w:rsid w:val="004F13F1"/>
    <w:rsid w:val="00535A64"/>
    <w:rsid w:val="00586AA1"/>
    <w:rsid w:val="005F1A47"/>
    <w:rsid w:val="00671D7F"/>
    <w:rsid w:val="007019F8"/>
    <w:rsid w:val="00753DB8"/>
    <w:rsid w:val="007657C3"/>
    <w:rsid w:val="00794DC3"/>
    <w:rsid w:val="007C6FDC"/>
    <w:rsid w:val="00803350"/>
    <w:rsid w:val="0085098C"/>
    <w:rsid w:val="009D0F93"/>
    <w:rsid w:val="00A352A9"/>
    <w:rsid w:val="00A75385"/>
    <w:rsid w:val="00B23830"/>
    <w:rsid w:val="00BA6711"/>
    <w:rsid w:val="00C077CC"/>
    <w:rsid w:val="00D17249"/>
    <w:rsid w:val="00D27393"/>
    <w:rsid w:val="00DA4A27"/>
    <w:rsid w:val="00E16C52"/>
    <w:rsid w:val="00EA7ECD"/>
    <w:rsid w:val="00FB42F3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9CA8E"/>
  <w15:docId w15:val="{9D67899C-D873-423B-9DE4-F83DC8C36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83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50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5098C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7C6FDC"/>
    <w:pPr>
      <w:ind w:left="720"/>
      <w:contextualSpacing/>
    </w:pPr>
  </w:style>
  <w:style w:type="paragraph" w:styleId="Tijeloteksta">
    <w:name w:val="Body Text"/>
    <w:basedOn w:val="Normal"/>
    <w:link w:val="TijelotekstaChar"/>
    <w:rsid w:val="00012C73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012C73"/>
    <w:rPr>
      <w:rFonts w:ascii="Times New Roman" w:eastAsia="Times New Roman" w:hAnsi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1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11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una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lorlic</dc:creator>
  <cp:lastModifiedBy>Nataša Kleković</cp:lastModifiedBy>
  <cp:revision>2</cp:revision>
  <cp:lastPrinted>2022-05-02T08:56:00Z</cp:lastPrinted>
  <dcterms:created xsi:type="dcterms:W3CDTF">2025-11-10T10:12:00Z</dcterms:created>
  <dcterms:modified xsi:type="dcterms:W3CDTF">2025-11-10T10:12:00Z</dcterms:modified>
</cp:coreProperties>
</file>