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3DB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hr-HR" w:eastAsia="hi-IN" w:bidi="hi-IN"/>
        </w:rPr>
      </w:pPr>
      <w:r w:rsidRPr="005703E8">
        <w:rPr>
          <w:rFonts w:ascii="Times New Roman" w:eastAsia="Lucida Sans Unicode" w:hAnsi="Times New Roman" w:cs="Mangal"/>
          <w:kern w:val="1"/>
          <w:sz w:val="24"/>
          <w:szCs w:val="24"/>
          <w:lang w:val="hr-HR" w:eastAsia="hi-IN" w:bidi="hi-IN"/>
        </w:rPr>
        <w:t xml:space="preserve"> </w:t>
      </w:r>
    </w:p>
    <w:tbl>
      <w:tblPr>
        <w:tblW w:w="3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7"/>
      </w:tblGrid>
      <w:tr w:rsidR="005703E8" w:rsidRPr="005703E8" w14:paraId="796E4534" w14:textId="77777777" w:rsidTr="00830A5F">
        <w:trPr>
          <w:trHeight w:val="1065"/>
        </w:trPr>
        <w:tc>
          <w:tcPr>
            <w:tcW w:w="3677" w:type="dxa"/>
            <w:shd w:val="clear" w:color="auto" w:fill="auto"/>
          </w:tcPr>
          <w:p w14:paraId="1B968B64" w14:textId="77777777" w:rsidR="005703E8" w:rsidRPr="005703E8" w:rsidRDefault="005703E8" w:rsidP="005703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8"/>
                <w:szCs w:val="24"/>
                <w:lang w:val="hr-HR" w:eastAsia="hi-IN" w:bidi="hi-IN"/>
              </w:rPr>
            </w:pPr>
            <w:r w:rsidRPr="005703E8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hr-HR" w:eastAsia="hr-HR"/>
              </w:rPr>
              <w:drawing>
                <wp:inline distT="0" distB="0" distL="0" distR="0" wp14:anchorId="797E2C1E" wp14:editId="786F819E">
                  <wp:extent cx="612140" cy="79502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95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3E8" w:rsidRPr="005703E8" w14:paraId="54FF5C19" w14:textId="77777777" w:rsidTr="00830A5F">
        <w:trPr>
          <w:trHeight w:val="847"/>
        </w:trPr>
        <w:tc>
          <w:tcPr>
            <w:tcW w:w="3677" w:type="dxa"/>
            <w:shd w:val="clear" w:color="auto" w:fill="auto"/>
          </w:tcPr>
          <w:p w14:paraId="1661DFD8" w14:textId="77777777" w:rsidR="005703E8" w:rsidRPr="005703E8" w:rsidRDefault="005703E8" w:rsidP="005703E8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Garamond" w:eastAsia="Lucida Sans Unicode" w:hAnsi="Garamond" w:cs="Mangal"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Mangal"/>
                <w:kern w:val="1"/>
                <w:lang w:val="hr-HR" w:eastAsia="hi-IN" w:bidi="hi-IN"/>
              </w:rPr>
              <w:t>R E P U B L I K A   H R V A T S K A</w:t>
            </w:r>
          </w:p>
          <w:p w14:paraId="43D51000" w14:textId="77777777" w:rsidR="005703E8" w:rsidRPr="005703E8" w:rsidRDefault="005703E8" w:rsidP="005703E8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Lucida Sans Unicode" w:hAnsi="Garamond" w:cs="Mangal"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Mangal"/>
                <w:kern w:val="1"/>
                <w:lang w:val="hr-HR" w:eastAsia="hi-IN" w:bidi="hi-IN"/>
              </w:rPr>
              <w:t>PRIMORSKO – GORANSKA ŽUPANIJA</w:t>
            </w:r>
          </w:p>
          <w:p w14:paraId="5FD3A21F" w14:textId="77777777" w:rsidR="005703E8" w:rsidRPr="005703E8" w:rsidRDefault="005703E8" w:rsidP="005703E8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Lucida Sans Unicode" w:hAnsi="Garamond" w:cs="Mangal"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Mangal"/>
                <w:kern w:val="1"/>
                <w:lang w:val="hr-HR" w:eastAsia="hi-IN" w:bidi="hi-IN"/>
              </w:rPr>
              <w:t>OPĆINA PUNAT</w:t>
            </w:r>
          </w:p>
        </w:tc>
      </w:tr>
      <w:tr w:rsidR="005703E8" w:rsidRPr="005703E8" w14:paraId="4E803FEA" w14:textId="77777777" w:rsidTr="00830A5F">
        <w:trPr>
          <w:trHeight w:val="303"/>
        </w:trPr>
        <w:tc>
          <w:tcPr>
            <w:tcW w:w="3677" w:type="dxa"/>
            <w:shd w:val="clear" w:color="auto" w:fill="auto"/>
          </w:tcPr>
          <w:p w14:paraId="637D06F1" w14:textId="77777777" w:rsidR="005703E8" w:rsidRPr="005703E8" w:rsidRDefault="005703E8" w:rsidP="005703E8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Garamond" w:eastAsia="Lucida Sans Unicode" w:hAnsi="Garamond" w:cs="Mangal"/>
                <w:b/>
                <w:bCs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Mangal"/>
                <w:b/>
                <w:bCs/>
                <w:kern w:val="1"/>
                <w:lang w:val="hr-HR" w:eastAsia="hi-IN" w:bidi="hi-IN"/>
              </w:rPr>
              <w:t>OPĆINSKI NAČELNIK</w:t>
            </w:r>
          </w:p>
        </w:tc>
      </w:tr>
      <w:tr w:rsidR="005703E8" w:rsidRPr="005703E8" w14:paraId="6B0729AF" w14:textId="77777777" w:rsidTr="00830A5F">
        <w:trPr>
          <w:trHeight w:val="218"/>
        </w:trPr>
        <w:tc>
          <w:tcPr>
            <w:tcW w:w="3677" w:type="dxa"/>
            <w:shd w:val="clear" w:color="auto" w:fill="auto"/>
          </w:tcPr>
          <w:p w14:paraId="2920D138" w14:textId="77777777" w:rsidR="005703E8" w:rsidRPr="005703E8" w:rsidRDefault="005703E8" w:rsidP="005703E8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Arial"/>
                <w:bCs/>
                <w:kern w:val="1"/>
                <w:lang w:val="hr-HR" w:eastAsia="hi-IN" w:bidi="hi-IN"/>
              </w:rPr>
              <w:t>KLASA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: 081-01/2</w:t>
            </w:r>
            <w:r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4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-01/1</w:t>
            </w:r>
          </w:p>
        </w:tc>
      </w:tr>
      <w:tr w:rsidR="005703E8" w:rsidRPr="005703E8" w14:paraId="2EE7E21D" w14:textId="77777777" w:rsidTr="00830A5F">
        <w:trPr>
          <w:trHeight w:val="205"/>
        </w:trPr>
        <w:tc>
          <w:tcPr>
            <w:tcW w:w="3677" w:type="dxa"/>
            <w:shd w:val="clear" w:color="auto" w:fill="auto"/>
          </w:tcPr>
          <w:p w14:paraId="0CD6FE56" w14:textId="77777777" w:rsidR="005703E8" w:rsidRPr="005703E8" w:rsidRDefault="005703E8" w:rsidP="005703E8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Arial"/>
                <w:bCs/>
                <w:kern w:val="1"/>
                <w:lang w:val="hr-HR" w:eastAsia="hi-IN" w:bidi="hi-IN"/>
              </w:rPr>
              <w:t>URBROJ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: 2170-31-02/1-2</w:t>
            </w:r>
            <w:r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4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-</w:t>
            </w:r>
            <w:r w:rsidR="00745E84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5</w:t>
            </w:r>
          </w:p>
        </w:tc>
      </w:tr>
      <w:tr w:rsidR="005703E8" w:rsidRPr="005703E8" w14:paraId="20EA7979" w14:textId="77777777" w:rsidTr="00830A5F">
        <w:trPr>
          <w:trHeight w:val="218"/>
        </w:trPr>
        <w:tc>
          <w:tcPr>
            <w:tcW w:w="3677" w:type="dxa"/>
            <w:shd w:val="clear" w:color="auto" w:fill="auto"/>
          </w:tcPr>
          <w:p w14:paraId="10DA4735" w14:textId="77777777" w:rsidR="005703E8" w:rsidRPr="005703E8" w:rsidRDefault="005703E8" w:rsidP="005703E8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</w:pPr>
            <w:r w:rsidRPr="005703E8">
              <w:rPr>
                <w:rFonts w:ascii="Garamond" w:eastAsia="Lucida Sans Unicode" w:hAnsi="Garamond" w:cs="Arial"/>
                <w:bCs/>
                <w:kern w:val="1"/>
                <w:lang w:val="hr-HR" w:eastAsia="hi-IN" w:bidi="hi-IN"/>
              </w:rPr>
              <w:t>Punat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 xml:space="preserve">, </w:t>
            </w:r>
            <w:r w:rsidR="000420A7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28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 xml:space="preserve">. </w:t>
            </w:r>
            <w:r w:rsidR="000420A7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veljače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 xml:space="preserve"> 202</w:t>
            </w:r>
            <w:r w:rsidR="000420A7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4</w:t>
            </w:r>
            <w:r w:rsidRPr="005703E8">
              <w:rPr>
                <w:rFonts w:ascii="Garamond" w:eastAsia="Lucida Sans Unicode" w:hAnsi="Garamond" w:cs="Arial"/>
                <w:kern w:val="1"/>
                <w:lang w:val="hr-HR" w:eastAsia="hi-IN" w:bidi="hi-IN"/>
              </w:rPr>
              <w:t>. godine</w:t>
            </w:r>
          </w:p>
        </w:tc>
      </w:tr>
    </w:tbl>
    <w:p w14:paraId="5E42D9CB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hr-HR" w:eastAsia="hi-IN" w:bidi="hi-IN"/>
        </w:rPr>
      </w:pPr>
    </w:p>
    <w:p w14:paraId="45AA1B7C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val="hr-HR" w:eastAsia="hi-IN" w:bidi="hi-IN"/>
        </w:rPr>
      </w:pPr>
      <w:r w:rsidRPr="005703E8">
        <w:rPr>
          <w:rFonts w:ascii="Times New Roman" w:eastAsia="Lucida Sans Unicode" w:hAnsi="Times New Roman" w:cs="Mangal"/>
          <w:kern w:val="1"/>
          <w:sz w:val="24"/>
          <w:szCs w:val="24"/>
          <w:lang w:val="hr-HR" w:eastAsia="hi-IN" w:bidi="hi-IN"/>
        </w:rPr>
        <w:tab/>
      </w:r>
    </w:p>
    <w:p w14:paraId="29ED3C9D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9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Na temelju članka 14. stavka 1. Odluke o zakupu javnih površina („Službene novine Primorsko – goranske županije“  broj 10/19 i 9/21) i članka 4</w:t>
      </w:r>
      <w:r w:rsidR="00A04C12">
        <w:rPr>
          <w:rFonts w:ascii="Garamond" w:eastAsia="Lucida Sans Unicode" w:hAnsi="Garamond" w:cs="Times New Roman"/>
          <w:kern w:val="1"/>
          <w:lang w:val="hr-HR" w:eastAsia="hi-IN" w:bidi="hi-IN"/>
        </w:rPr>
        <w:t>6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Statuta Općine Punat („Službene novine Primorsko – goranske županije“  broj </w:t>
      </w:r>
      <w:r w:rsidR="00A04C12">
        <w:rPr>
          <w:rFonts w:ascii="Garamond" w:eastAsia="Lucida Sans Unicode" w:hAnsi="Garamond" w:cs="Times New Roman"/>
          <w:kern w:val="1"/>
          <w:lang w:val="hr-HR" w:eastAsia="hi-IN" w:bidi="hi-IN"/>
        </w:rPr>
        <w:t>36/22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), općinski načelnik donosi</w:t>
      </w:r>
    </w:p>
    <w:p w14:paraId="0D3B2157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307AB2F7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ODLUKU</w:t>
      </w:r>
    </w:p>
    <w:p w14:paraId="6E307596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o lokacijama za zakup javnih površina</w:t>
      </w:r>
    </w:p>
    <w:p w14:paraId="541BDCC0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</w:p>
    <w:p w14:paraId="4BF082E6" w14:textId="77777777" w:rsidR="005703E8" w:rsidRPr="005703E8" w:rsidRDefault="005703E8" w:rsidP="005703E8">
      <w:pPr>
        <w:widowControl w:val="0"/>
        <w:tabs>
          <w:tab w:val="left" w:pos="3900"/>
        </w:tabs>
        <w:suppressAutoHyphens/>
        <w:spacing w:after="0" w:line="240" w:lineRule="auto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OPĆE ODREDBE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ab/>
      </w:r>
    </w:p>
    <w:p w14:paraId="64DA8087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1.</w:t>
      </w:r>
    </w:p>
    <w:p w14:paraId="2D81A61E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Ovom Odlukom utvrđuju se lokacije i početne cijene za zakup javnih površina za postavljanje privremenih objekata.</w:t>
      </w:r>
    </w:p>
    <w:p w14:paraId="61CE9607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Javne površine iz ove Odluke daju se u zakup putem javnog natječaja s navedenim zakupninama kao početnim.</w:t>
      </w:r>
    </w:p>
    <w:p w14:paraId="4D5E6F2C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Ovom Odlukom utvrđuju se lokacije u naselju Punat i naselju Stara Baška.</w:t>
      </w:r>
    </w:p>
    <w:p w14:paraId="3ADBC2A7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1BC74814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NASELJE PUNAT</w:t>
      </w:r>
    </w:p>
    <w:p w14:paraId="4724DEB6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2.</w:t>
      </w:r>
    </w:p>
    <w:p w14:paraId="6C80D5D7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Na lokaciji „ uz Trg Zahvalnosti“, dio z.č. 8509 k.o. Punat, utvrđuje se:</w:t>
      </w:r>
    </w:p>
    <w:p w14:paraId="25987E43" w14:textId="77777777" w:rsidR="005703E8" w:rsidRPr="005703E8" w:rsidRDefault="005703E8" w:rsidP="005703E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mjesto za postavu kioska za prodaju tiska i duhanskih prerađevina, s početnom godišnjom zakupninom od </w:t>
      </w:r>
      <w:r w:rsidR="00A04C12">
        <w:rPr>
          <w:rFonts w:ascii="Garamond" w:eastAsia="Lucida Sans Unicode" w:hAnsi="Garamond" w:cs="Times New Roman"/>
          <w:kern w:val="1"/>
          <w:lang w:val="hr-HR" w:eastAsia="hi-IN" w:bidi="hi-IN"/>
        </w:rPr>
        <w:t>3.000,00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66308C35" w14:textId="77777777" w:rsidR="005703E8" w:rsidRPr="005703E8" w:rsidRDefault="005703E8" w:rsidP="005703E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bookmarkStart w:id="0" w:name="_Hlk7768725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3 (tri) prodajna mjesta sa štandom (max 2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 za prodaju autohtonih hrvatskih proizvoda</w:t>
      </w:r>
      <w:bookmarkEnd w:id="0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iz kućne radinosti s početnom godišnjom zakupninom od </w:t>
      </w:r>
      <w:r w:rsidR="00A04C12">
        <w:rPr>
          <w:rFonts w:ascii="Garamond" w:eastAsia="Lucida Sans Unicode" w:hAnsi="Garamond" w:cs="Times New Roman"/>
          <w:kern w:val="1"/>
          <w:lang w:val="hr-HR" w:eastAsia="hi-IN" w:bidi="hi-IN"/>
        </w:rPr>
        <w:t>250,00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/prodajno mjesto.</w:t>
      </w:r>
    </w:p>
    <w:p w14:paraId="6F7FAC1C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0FFAACBB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3.</w:t>
      </w:r>
    </w:p>
    <w:p w14:paraId="1EC12D78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bookmarkStart w:id="1" w:name="_Hlk7768203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Na lokaciji „ispred Lučke ispostave“, dio z.č. 8514/1 k.o. Punat, utvrđuje se:</w:t>
      </w:r>
    </w:p>
    <w:p w14:paraId="73FA1C86" w14:textId="77777777" w:rsidR="005703E8" w:rsidRDefault="005703E8" w:rsidP="00D144B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3 (tri) lokacije sa štandom za prodaju domaćih autohtonih proizvoda obiteljskih poljoprivrednih gospodarstava, unikatnog nakita, ručnih radova, balona ili slatkiša i slično (</w:t>
      </w:r>
      <w:r w:rsidRPr="005703E8">
        <w:rPr>
          <w:rFonts w:ascii="Garamond" w:eastAsia="Times New Roman" w:hAnsi="Garamond" w:cs="Times New Roman"/>
          <w:kern w:val="1"/>
          <w:lang w:val="hr-HR" w:eastAsia="hr-HR" w:bidi="hi-IN"/>
        </w:rPr>
        <w:t>2 m²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) s početnom zakupninom od 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600,00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/prodajno mjesto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.</w:t>
      </w:r>
    </w:p>
    <w:p w14:paraId="5D2528E7" w14:textId="77777777" w:rsidR="00D144BF" w:rsidRPr="005703E8" w:rsidRDefault="00D144BF" w:rsidP="00D144BF"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759F193B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 xml:space="preserve">Članak 4. 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</w:t>
      </w:r>
    </w:p>
    <w:bookmarkEnd w:id="1"/>
    <w:p w14:paraId="7397DB2D" w14:textId="77777777" w:rsidR="005703E8" w:rsidRPr="005703E8" w:rsidRDefault="005703E8" w:rsidP="005703E8">
      <w:pPr>
        <w:widowControl w:val="0"/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>Na lokaciji „Punćale“, dio z.č. 8514/6 k.o. Punat, utvrđuje se po jedno prodajno mjesto s početnom godišnjom zakupninom po vrsti ponude:</w:t>
      </w:r>
    </w:p>
    <w:p w14:paraId="23C0392C" w14:textId="77777777" w:rsidR="005703E8" w:rsidRPr="005703E8" w:rsidRDefault="005703E8" w:rsidP="005703E8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prodaju palačinki (2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) 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          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1.000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00 EUR</w:t>
      </w:r>
    </w:p>
    <w:p w14:paraId="205E0F26" w14:textId="77777777" w:rsidR="005703E8" w:rsidRPr="005703E8" w:rsidRDefault="005703E8" w:rsidP="005703E8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prodaju plodina i kokica (2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) 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          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1.000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00 EUR</w:t>
      </w:r>
    </w:p>
    <w:p w14:paraId="5377E731" w14:textId="77777777" w:rsidR="005703E8" w:rsidRPr="005703E8" w:rsidRDefault="005703E8" w:rsidP="005703E8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prodaju fritula (2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          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1.000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00 EUR</w:t>
      </w:r>
    </w:p>
    <w:p w14:paraId="39ED1A18" w14:textId="77777777" w:rsidR="005703E8" w:rsidRPr="005703E8" w:rsidRDefault="005703E8" w:rsidP="005703E8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prodaju šećerne vate (2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          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>1.000,00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</w:t>
      </w:r>
    </w:p>
    <w:p w14:paraId="580ED5A5" w14:textId="77777777" w:rsidR="005703E8" w:rsidRPr="005703E8" w:rsidRDefault="005703E8" w:rsidP="005703E8">
      <w:pPr>
        <w:widowControl w:val="0"/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4C270D5B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5.</w:t>
      </w:r>
    </w:p>
    <w:p w14:paraId="113843EA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bookmarkStart w:id="2" w:name="_Hlk7769088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Na lokaciji „Pod gušternu uz dječje igralište“, dio z.č. 9136/2</w:t>
      </w:r>
      <w:bookmarkEnd w:id="2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k.o. Punat, određuju se prodajna mjesta s početnom godišnjom zakupninom po vrsti ponude:</w:t>
      </w:r>
    </w:p>
    <w:p w14:paraId="3692120B" w14:textId="77777777" w:rsidR="005703E8" w:rsidRPr="005703E8" w:rsidRDefault="005703E8" w:rsidP="005703E8">
      <w:pPr>
        <w:widowControl w:val="0"/>
        <w:numPr>
          <w:ilvl w:val="0"/>
          <w:numId w:val="5"/>
        </w:numPr>
        <w:tabs>
          <w:tab w:val="left" w:pos="7410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prodaju meda, maslinovog ulja i smokava</w:t>
      </w:r>
    </w:p>
    <w:p w14:paraId="1CCB0604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ind w:left="600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(2.5 m) – uz kružni tok u ulici Obala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</w:t>
      </w:r>
      <w:r w:rsidR="00D144BF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500,00 EUR</w:t>
      </w:r>
    </w:p>
    <w:p w14:paraId="33B28F03" w14:textId="77777777" w:rsidR="005703E8" w:rsidRPr="005703E8" w:rsidRDefault="005703E8" w:rsidP="005703E8">
      <w:pPr>
        <w:widowControl w:val="0"/>
        <w:numPr>
          <w:ilvl w:val="0"/>
          <w:numId w:val="5"/>
        </w:numPr>
        <w:tabs>
          <w:tab w:val="left" w:pos="7410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lastRenderedPageBreak/>
        <w:t xml:space="preserve">3 (tri) prodajna mjesta za prodaju autohtonih hrvatskih proizvoda                    </w:t>
      </w:r>
    </w:p>
    <w:p w14:paraId="64252B79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     (max 2 m²) – na šetnici                                                                                                           </w:t>
      </w:r>
      <w:r w:rsidR="00E61155">
        <w:rPr>
          <w:rFonts w:ascii="Garamond" w:eastAsia="Lucida Sans Unicode" w:hAnsi="Garamond" w:cs="Times New Roman"/>
          <w:kern w:val="1"/>
          <w:lang w:val="hr-HR" w:eastAsia="hi-IN" w:bidi="hi-IN"/>
        </w:rPr>
        <w:t>500,00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/</w:t>
      </w:r>
    </w:p>
    <w:p w14:paraId="0101A271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                                                                                                                                            </w:t>
      </w:r>
      <w:r w:rsidR="00806609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prodajno mjesto</w:t>
      </w:r>
    </w:p>
    <w:p w14:paraId="36C18897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4.  </w:t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 xml:space="preserve">1 (jedno) prodajno mjesto za postavu trampolina kvadratnog </w:t>
      </w:r>
    </w:p>
    <w:p w14:paraId="39A1E3E5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Arial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 xml:space="preserve">         (do 100 m</w:t>
      </w:r>
      <w:r w:rsidRPr="005703E8">
        <w:rPr>
          <w:rFonts w:ascii="Garamond" w:eastAsia="Lucida Sans Unicode" w:hAnsi="Garamond" w:cs="Arial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>), zračnih topova (do 18 m</w:t>
      </w:r>
      <w:r w:rsidRPr="005703E8">
        <w:rPr>
          <w:rFonts w:ascii="Garamond" w:eastAsia="Lucida Sans Unicode" w:hAnsi="Garamond" w:cs="Arial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 xml:space="preserve">), bungee trampolina </w:t>
      </w:r>
    </w:p>
    <w:p w14:paraId="12B0A1BC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jc w:val="both"/>
        <w:rPr>
          <w:rFonts w:ascii="Garamond" w:eastAsia="Lucida Sans Unicode" w:hAnsi="Garamond" w:cs="Arial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 xml:space="preserve">         (do 80 m</w:t>
      </w:r>
      <w:r w:rsidRPr="005703E8">
        <w:rPr>
          <w:rFonts w:ascii="Garamond" w:eastAsia="Lucida Sans Unicode" w:hAnsi="Garamond" w:cs="Arial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>) i 3 – 4 zabavnih aparata – hokej, žabice, fliperi i sl.</w:t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ab/>
        <w:t xml:space="preserve">       </w:t>
      </w:r>
      <w:r w:rsidR="00806609">
        <w:rPr>
          <w:rFonts w:ascii="Garamond" w:eastAsia="Lucida Sans Unicode" w:hAnsi="Garamond" w:cs="Arial"/>
          <w:kern w:val="1"/>
          <w:lang w:val="hr-HR" w:eastAsia="hi-IN" w:bidi="hi-IN"/>
        </w:rPr>
        <w:t>10</w:t>
      </w:r>
      <w:r w:rsidRPr="005703E8">
        <w:rPr>
          <w:rFonts w:ascii="Garamond" w:eastAsia="Lucida Sans Unicode" w:hAnsi="Garamond" w:cs="Arial"/>
          <w:kern w:val="1"/>
          <w:lang w:val="hr-HR" w:eastAsia="hi-IN" w:bidi="hi-IN"/>
        </w:rPr>
        <w:t>.</w:t>
      </w:r>
      <w:r w:rsidR="00806609">
        <w:rPr>
          <w:rFonts w:ascii="Garamond" w:eastAsia="Lucida Sans Unicode" w:hAnsi="Garamond" w:cs="Arial"/>
          <w:kern w:val="1"/>
          <w:lang w:val="hr-HR" w:eastAsia="hi-IN" w:bidi="hi-IN"/>
        </w:rPr>
        <w:t>000,00 EUR</w:t>
      </w:r>
    </w:p>
    <w:p w14:paraId="1D395F19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3D020598" w14:textId="77777777" w:rsidR="005703E8" w:rsidRPr="005703E8" w:rsidRDefault="005703E8" w:rsidP="005703E8">
      <w:pPr>
        <w:widowControl w:val="0"/>
        <w:tabs>
          <w:tab w:val="left" w:pos="7410"/>
        </w:tabs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6.</w:t>
      </w:r>
    </w:p>
    <w:p w14:paraId="119D64F3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Times New Roman" w:hAnsi="Garamond" w:cs="Times New Roman"/>
          <w:kern w:val="1"/>
          <w:lang w:val="hr-HR" w:eastAsia="hr-HR" w:bidi="hi-IN"/>
        </w:rPr>
      </w:pPr>
      <w:r w:rsidRPr="005703E8">
        <w:rPr>
          <w:rFonts w:ascii="Garamond" w:eastAsia="Times New Roman" w:hAnsi="Garamond" w:cs="Times New Roman"/>
          <w:kern w:val="1"/>
          <w:lang w:val="hr-HR" w:eastAsia="hr-HR" w:bidi="hi-IN"/>
        </w:rPr>
        <w:t xml:space="preserve">Na lokaciji „Pod gušternu – plato ispod autobusnog stajališta uz ulicu Obala“ dio z.č. 8514/6 k.o. Punat i dio z.č. 8514/9 k.o. Punat, 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određuju se prodajna mjesta s početnom godišnjom zakupninom po vrsti ponude:</w:t>
      </w:r>
    </w:p>
    <w:p w14:paraId="5E3671C0" w14:textId="77777777" w:rsidR="005703E8" w:rsidRPr="005703E8" w:rsidRDefault="005703E8" w:rsidP="005703E8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prodajno mjesto za prodaju slika (pano 3 x 2 m)                                       </w:t>
      </w:r>
      <w:r w:rsidR="00806609">
        <w:rPr>
          <w:rFonts w:ascii="Garamond" w:eastAsia="Lucida Sans Unicode" w:hAnsi="Garamond" w:cs="Times New Roman"/>
          <w:kern w:val="1"/>
          <w:lang w:val="hr-HR" w:eastAsia="hi-IN" w:bidi="hi-IN"/>
        </w:rPr>
        <w:t>500,00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69B6CAC8" w14:textId="77777777" w:rsidR="005703E8" w:rsidRPr="005703E8" w:rsidRDefault="005703E8" w:rsidP="00806609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1(jedno) prodajno mjesto za oslikavanje tijela (2.5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)                                             </w:t>
      </w:r>
      <w:r w:rsidR="00806609">
        <w:rPr>
          <w:rFonts w:ascii="Garamond" w:eastAsia="Lucida Sans Unicode" w:hAnsi="Garamond" w:cs="Times New Roman"/>
          <w:kern w:val="1"/>
          <w:lang w:val="hr-HR" w:eastAsia="hi-IN" w:bidi="hi-IN"/>
        </w:rPr>
        <w:t>600,00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,       </w:t>
      </w:r>
    </w:p>
    <w:p w14:paraId="248E5A69" w14:textId="77777777" w:rsidR="005703E8" w:rsidRPr="005703E8" w:rsidRDefault="005703E8" w:rsidP="005703E8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prodaju posebnog unikatnog nakita</w:t>
      </w:r>
    </w:p>
    <w:p w14:paraId="042F3C60" w14:textId="77777777" w:rsidR="005703E8" w:rsidRPr="005703E8" w:rsidRDefault="005703E8" w:rsidP="005703E8">
      <w:pPr>
        <w:widowControl w:val="0"/>
        <w:suppressAutoHyphens/>
        <w:spacing w:after="0" w:line="240" w:lineRule="auto"/>
        <w:ind w:left="1134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(2,5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)                                                                                                                    </w:t>
      </w:r>
      <w:r w:rsidR="00806609">
        <w:rPr>
          <w:rFonts w:ascii="Garamond" w:eastAsia="Lucida Sans Unicode" w:hAnsi="Garamond" w:cs="Times New Roman"/>
          <w:kern w:val="1"/>
          <w:lang w:val="hr-HR" w:eastAsia="hi-IN" w:bidi="hi-IN"/>
        </w:rPr>
        <w:t>500,00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232BD444" w14:textId="77777777" w:rsidR="005703E8" w:rsidRPr="005703E8" w:rsidRDefault="005703E8" w:rsidP="005703E8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3 (tri) prodajna mjesta za prodaju ručnih radova (cvijeće, decopage, </w:t>
      </w:r>
    </w:p>
    <w:p w14:paraId="637B00AE" w14:textId="77777777" w:rsidR="005703E8" w:rsidRPr="005703E8" w:rsidRDefault="005703E8" w:rsidP="005703E8">
      <w:pPr>
        <w:spacing w:after="0" w:line="240" w:lineRule="auto"/>
        <w:ind w:left="1440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keramika i sl.), suvenira, dekorativnih predmeta i autohtonih ručnih </w:t>
      </w:r>
    </w:p>
    <w:p w14:paraId="00D5F419" w14:textId="77777777" w:rsidR="005703E8" w:rsidRPr="005703E8" w:rsidRDefault="005703E8" w:rsidP="005703E8">
      <w:pPr>
        <w:spacing w:after="0" w:line="240" w:lineRule="auto"/>
        <w:ind w:left="1440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radova (2,5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                                                                                          </w:t>
      </w:r>
      <w:r w:rsidR="00806609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500,00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2B02113D" w14:textId="77777777" w:rsidR="005703E8" w:rsidRPr="005703E8" w:rsidRDefault="005703E8" w:rsidP="005703E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1 (jedno) prodajno mjesto za prodaja balona i slatkiša (2,5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                       </w:t>
      </w:r>
      <w:r w:rsidR="00806609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200,00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095C26CF" w14:textId="77777777" w:rsidR="005703E8" w:rsidRPr="005703E8" w:rsidRDefault="005703E8" w:rsidP="005703E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prodajno mjesto za iznajmljivanje skutera i </w:t>
      </w:r>
    </w:p>
    <w:p w14:paraId="2F49836B" w14:textId="77777777" w:rsidR="005703E8" w:rsidRPr="005703E8" w:rsidRDefault="005703E8" w:rsidP="005703E8">
      <w:pPr>
        <w:spacing w:after="0" w:line="240" w:lineRule="auto"/>
        <w:ind w:left="1440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quad vozila (površine 45m2, maksimalno 4-5 skutera i </w:t>
      </w:r>
    </w:p>
    <w:p w14:paraId="32436225" w14:textId="77777777" w:rsidR="005703E8" w:rsidRPr="005703E8" w:rsidRDefault="005703E8" w:rsidP="005703E8">
      <w:pPr>
        <w:spacing w:after="0" w:line="240" w:lineRule="auto"/>
        <w:ind w:left="1440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4-5 quad vozila)                                                                                                       </w:t>
      </w:r>
      <w:r w:rsidR="00236651">
        <w:rPr>
          <w:rFonts w:ascii="Garamond" w:eastAsia="Lucida Sans Unicode" w:hAnsi="Garamond" w:cs="Times New Roman"/>
          <w:kern w:val="1"/>
          <w:lang w:val="hr-HR" w:eastAsia="hi-IN" w:bidi="hi-IN"/>
        </w:rPr>
        <w:t>1.200,00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</w:t>
      </w:r>
    </w:p>
    <w:p w14:paraId="5E190576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7.</w:t>
      </w:r>
    </w:p>
    <w:p w14:paraId="00F3642A" w14:textId="77777777" w:rsidR="005703E8" w:rsidRPr="005703E8" w:rsidRDefault="005703E8" w:rsidP="005703E8">
      <w:pPr>
        <w:widowControl w:val="0"/>
        <w:tabs>
          <w:tab w:val="left" w:pos="7485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  </w:t>
      </w:r>
      <w:bookmarkStart w:id="3" w:name="_Hlk7769524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Na lokaciji „Pod gušternu uz dječje igralište“, dio z.č. 9136/1 k.o. Punat, uz bivši restoran „Kvarner“, utvrđuje se jedno mjesto za postavu kioska za iznajmljivanje čamaca i pedalina</w:t>
      </w:r>
      <w:bookmarkEnd w:id="3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s početnom godišnjom zakupninom od </w:t>
      </w:r>
      <w:r w:rsidR="00236651">
        <w:rPr>
          <w:rFonts w:ascii="Garamond" w:eastAsia="Lucida Sans Unicode" w:hAnsi="Garamond" w:cs="Times New Roman"/>
          <w:kern w:val="1"/>
          <w:lang w:val="hr-HR" w:eastAsia="hi-IN" w:bidi="hi-IN"/>
        </w:rPr>
        <w:t>1.500,00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</w:t>
      </w:r>
    </w:p>
    <w:p w14:paraId="1456446D" w14:textId="77777777" w:rsidR="005703E8" w:rsidRPr="005703E8" w:rsidRDefault="005703E8" w:rsidP="005703E8">
      <w:pPr>
        <w:widowControl w:val="0"/>
        <w:tabs>
          <w:tab w:val="left" w:pos="7485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 Na lokaciji „Pod gušternu uz dječje igralište – uz šetnicu“, dio z.č. 9136/1 k.o. Punat, određuju se </w:t>
      </w:r>
      <w:bookmarkStart w:id="4" w:name="_Hlk7769611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3 mjesta s kioskom za prodaju autohtonih proizvoda, suveniri iz kućne radinosti, plažnog asortimana, unikatnog nakita te drugih proizvoda od lokalnog, regionalnog i nacionalnog značaja </w:t>
      </w:r>
      <w:bookmarkEnd w:id="4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s početnom godišnjom zakupninom od </w:t>
      </w:r>
      <w:r w:rsidR="00236651">
        <w:rPr>
          <w:rFonts w:ascii="Garamond" w:eastAsia="Lucida Sans Unicode" w:hAnsi="Garamond" w:cs="Times New Roman"/>
          <w:kern w:val="1"/>
          <w:lang w:val="hr-HR" w:eastAsia="hi-IN" w:bidi="hi-IN"/>
        </w:rPr>
        <w:t>5.000,00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po prodajnom mjestu.</w:t>
      </w:r>
    </w:p>
    <w:p w14:paraId="4C8BC0AC" w14:textId="77777777" w:rsidR="005703E8" w:rsidRPr="005703E8" w:rsidRDefault="005703E8" w:rsidP="005703E8">
      <w:pPr>
        <w:widowControl w:val="0"/>
        <w:tabs>
          <w:tab w:val="left" w:pos="7485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color w:val="FF0000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 Izlaganje asortimana zakupnici su dužni organizirati unutar kioska, od čega na max. 30 % prodajnog prostora može biti izložen plažni asortiman</w:t>
      </w:r>
    </w:p>
    <w:p w14:paraId="286B58DF" w14:textId="77777777" w:rsidR="005703E8" w:rsidRPr="005703E8" w:rsidRDefault="005703E8" w:rsidP="005703E8">
      <w:pPr>
        <w:widowControl w:val="0"/>
        <w:tabs>
          <w:tab w:val="left" w:pos="7485"/>
        </w:tabs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</w:p>
    <w:p w14:paraId="393D1EA8" w14:textId="77777777" w:rsidR="005703E8" w:rsidRPr="005703E8" w:rsidRDefault="005703E8" w:rsidP="005703E8">
      <w:pPr>
        <w:widowControl w:val="0"/>
        <w:tabs>
          <w:tab w:val="left" w:pos="7485"/>
        </w:tabs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 xml:space="preserve">Članak 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8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.</w:t>
      </w:r>
    </w:p>
    <w:p w14:paraId="78CDDCFB" w14:textId="77777777" w:rsidR="005703E8" w:rsidRPr="005703E8" w:rsidRDefault="005703E8" w:rsidP="005703E8">
      <w:pPr>
        <w:widowControl w:val="0"/>
        <w:tabs>
          <w:tab w:val="left" w:pos="748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1"/>
          <w:lang w:val="hr-HR" w:eastAsia="hr-HR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     </w:t>
      </w:r>
      <w:r w:rsidRPr="005703E8">
        <w:rPr>
          <w:rFonts w:ascii="Garamond" w:eastAsia="Times New Roman" w:hAnsi="Garamond" w:cs="Times New Roman"/>
          <w:kern w:val="1"/>
          <w:lang w:val="hr-HR" w:eastAsia="hr-HR" w:bidi="hi-IN"/>
        </w:rPr>
        <w:t xml:space="preserve">Na prostoru „zelene tržnice“, dio z.č. 8485/1 k.o. Punat, 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određuju se prodajna mjesta s početnom godišnjom zakupninom po vrsti ponude:</w:t>
      </w:r>
    </w:p>
    <w:p w14:paraId="0CA3941B" w14:textId="77777777" w:rsidR="005703E8" w:rsidRPr="005703E8" w:rsidRDefault="005703E8" w:rsidP="005703E8">
      <w:pPr>
        <w:widowControl w:val="0"/>
        <w:numPr>
          <w:ilvl w:val="0"/>
          <w:numId w:val="3"/>
        </w:numPr>
        <w:tabs>
          <w:tab w:val="left" w:pos="7485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2 (dva) mjesta za prodaju cvijeća površine 3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s godišnjom početnom zakupninom u iznosu od </w:t>
      </w:r>
      <w:r w:rsidR="000E276E">
        <w:rPr>
          <w:rFonts w:ascii="Garamond" w:eastAsia="Lucida Sans Unicode" w:hAnsi="Garamond" w:cs="Times New Roman"/>
          <w:kern w:val="1"/>
          <w:lang w:val="hr-HR" w:eastAsia="hi-IN" w:bidi="hi-IN"/>
        </w:rPr>
        <w:t>200,00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, </w:t>
      </w:r>
    </w:p>
    <w:p w14:paraId="7A757A4A" w14:textId="77777777" w:rsidR="005703E8" w:rsidRPr="005703E8" w:rsidRDefault="005703E8" w:rsidP="005703E8">
      <w:pPr>
        <w:widowControl w:val="0"/>
        <w:numPr>
          <w:ilvl w:val="0"/>
          <w:numId w:val="3"/>
        </w:numPr>
        <w:tabs>
          <w:tab w:val="left" w:pos="7485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2 (dva) </w:t>
      </w:r>
      <w:bookmarkStart w:id="5" w:name="_Hlk7769962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mjesta za prodaju voća i povrća površine 3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</w:t>
      </w:r>
      <w:bookmarkEnd w:id="5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s godišnjom početnom zakupninom u iznosu od </w:t>
      </w:r>
      <w:r w:rsidR="000E276E">
        <w:rPr>
          <w:rFonts w:ascii="Garamond" w:eastAsia="Lucida Sans Unicode" w:hAnsi="Garamond" w:cs="Times New Roman"/>
          <w:kern w:val="1"/>
          <w:lang w:val="hr-HR" w:eastAsia="hi-IN" w:bidi="hi-IN"/>
        </w:rPr>
        <w:t>400,00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po prodajnom mjestu,</w:t>
      </w:r>
    </w:p>
    <w:p w14:paraId="07E168B7" w14:textId="77777777" w:rsidR="005703E8" w:rsidRPr="005703E8" w:rsidRDefault="005703E8" w:rsidP="005703E8">
      <w:pPr>
        <w:widowControl w:val="0"/>
        <w:numPr>
          <w:ilvl w:val="0"/>
          <w:numId w:val="3"/>
        </w:numPr>
        <w:tabs>
          <w:tab w:val="left" w:pos="7485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1(jedno) mjesto za prodaju drvenih uporabnih predmeta max površine 5 m2 s godišnjom početnom zakupninom u iznosu od </w:t>
      </w:r>
      <w:r w:rsidR="000E276E">
        <w:rPr>
          <w:rFonts w:ascii="Garamond" w:eastAsia="Lucida Sans Unicode" w:hAnsi="Garamond" w:cs="Times New Roman"/>
          <w:kern w:val="1"/>
          <w:lang w:val="hr-HR" w:eastAsia="hi-IN" w:bidi="hi-IN"/>
        </w:rPr>
        <w:t>300,00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</w:t>
      </w:r>
    </w:p>
    <w:p w14:paraId="6D7AE375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</w:p>
    <w:p w14:paraId="1E74FB70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 xml:space="preserve">Članak 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9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.</w:t>
      </w:r>
    </w:p>
    <w:p w14:paraId="08DEBBF3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Times New Roman" w:hAnsi="Garamond" w:cs="Times New Roman"/>
          <w:bCs/>
          <w:kern w:val="1"/>
          <w:lang w:val="hr-HR" w:eastAsia="hr-HR" w:bidi="hi-IN"/>
        </w:rPr>
        <w:tab/>
        <w:t xml:space="preserve">Na lokaciji „ispred objekta Obala 21“, dio z.č. 8514/1 k.o. Punat, utvrđuje se jedno mjesto za iznajmljivanje bicikala (površine 8 m²) s početnom godišnjom zakupninom od </w:t>
      </w:r>
      <w:r w:rsidR="000E276E">
        <w:rPr>
          <w:rFonts w:ascii="Garamond" w:eastAsia="Times New Roman" w:hAnsi="Garamond" w:cs="Times New Roman"/>
          <w:bCs/>
          <w:kern w:val="1"/>
          <w:lang w:val="hr-HR" w:eastAsia="hr-HR" w:bidi="hi-IN"/>
        </w:rPr>
        <w:t>500,00 EUR</w:t>
      </w:r>
      <w:r w:rsidRPr="005703E8">
        <w:rPr>
          <w:rFonts w:ascii="Garamond" w:eastAsia="Times New Roman" w:hAnsi="Garamond" w:cs="Times New Roman"/>
          <w:bCs/>
          <w:kern w:val="1"/>
          <w:lang w:val="hr-HR" w:eastAsia="hr-HR" w:bidi="hi-IN"/>
        </w:rPr>
        <w:t>.</w:t>
      </w:r>
    </w:p>
    <w:p w14:paraId="63DD1EF5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</w:p>
    <w:p w14:paraId="34F99A5C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1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0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.</w:t>
      </w:r>
    </w:p>
    <w:p w14:paraId="66A390D7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 xml:space="preserve">Visina godišnje zakupnine za zakup javne površine za postavljanje stolova i stolica ugostiteljskih objekata (terasa) iznosi </w:t>
      </w:r>
      <w:r w:rsidR="000E276E">
        <w:rPr>
          <w:rFonts w:ascii="Garamond" w:eastAsia="Lucida Sans Unicode" w:hAnsi="Garamond" w:cs="Times New Roman"/>
          <w:kern w:val="1"/>
          <w:lang w:val="hr-HR" w:eastAsia="hi-IN" w:bidi="hi-IN"/>
        </w:rPr>
        <w:t>55,00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/m².</w:t>
      </w:r>
    </w:p>
    <w:p w14:paraId="2BF864A5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>Utvrđuju se lokacije za postavljanje stolova i stolica ugostiteljskih objekata (terasa) :</w:t>
      </w:r>
    </w:p>
    <w:p w14:paraId="7339CDED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 (dio z.č. 8514/1 k.o. Punat), površine 69,00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0B9E01F3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2 (dio z.č. 8514/1 k.o. Punat), površine 25,08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47BD7CB3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3 (dio z.č. 8514/1 k.o. Punat), površine 26,28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4B65CC6C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4 (dio z.č. 8514/1 k.o. Punat), površine 30,36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1B602C92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5 (dio z.č. 8514/1 k.o. Punat), površine 32,00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539A8EA4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6 (dio z.č. 8514/1 k.o. Punat), površine 34,40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6B5F0CDB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lastRenderedPageBreak/>
        <w:t>Terasa 7 (dio z.č. 8514/1 k.o. Punat), površine 12,34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387D2140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8 (dio z.č. 8514/1 k.o. Punat), površine 27,60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3371591C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9 (dio z.č. 8514/1 k.o. Punat), površine 23,09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1E745E3E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10 (dio z.č. 8514/1 k.o. Punat), površine 31,00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7150268B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11 (dio z.č. 8514/1 k.o. Punat), površine 60,00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2AE3A147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12 (dio z.č. 8514/1 k.o. Punat), površine 93,51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79AEE127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13 (dio z.č. 8514/1 k.o. Punat), površine 30,08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4500967F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14 (dio z.č. 8514/1 k.o. Punat), površine 29,20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429A4D65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15 (dio z.č. 8514/1 k.o. Punat), površine 41,28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14:paraId="3497EB91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16 (dio z.č. 8514/12, 8555/1 i 8555/3 k.o. Punat), površine 116,50 m²     </w:t>
      </w:r>
    </w:p>
    <w:p w14:paraId="4334E547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17 (dio z.č. 8514/1 k.o. Punat), površine 10 m²</w:t>
      </w:r>
    </w:p>
    <w:p w14:paraId="5F4CB932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18 (dio z.č. 8514/1 k.o. Punat), površine 10 m²</w:t>
      </w:r>
    </w:p>
    <w:p w14:paraId="1D699C4A" w14:textId="77777777" w:rsidR="005703E8" w:rsidRPr="005703E8" w:rsidRDefault="005703E8" w:rsidP="005703E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Terasa 19 (dio z.č. 8514/1 k.o. Punat, površine 17 m²</w:t>
      </w:r>
    </w:p>
    <w:p w14:paraId="779D96A6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Iznimno od stavka 1. ovog članka, ugostiteljski objekti koji posluju tijekom cijele godine na području Općine Punat mogu ostvariti pravo na popust sukladno članku 14. Odluke o zakupu javne površine („Službene novine Primorsko- goranske županije“ broj 10/19 i 9/21).</w:t>
      </w:r>
    </w:p>
    <w:p w14:paraId="73A9615A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4408AE0F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NASELJE STARA BAŠKA</w:t>
      </w:r>
    </w:p>
    <w:p w14:paraId="1C0A52BD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1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1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.</w:t>
      </w:r>
    </w:p>
    <w:p w14:paraId="5314D59B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Times New Roman" w:hAnsi="Garamond" w:cs="Times New Roman"/>
          <w:kern w:val="1"/>
          <w:lang w:val="hr-HR" w:eastAsia="hr-HR" w:bidi="hi-IN"/>
        </w:rPr>
      </w:pPr>
      <w:r w:rsidRPr="005703E8">
        <w:rPr>
          <w:rFonts w:ascii="Garamond" w:eastAsia="Times New Roman" w:hAnsi="Garamond" w:cs="Times New Roman"/>
          <w:kern w:val="1"/>
          <w:lang w:val="hr-HR" w:eastAsia="hr-HR" w:bidi="hi-IN"/>
        </w:rPr>
        <w:t>U naselju Stara Baška, na području uz lučicu utvrđuje se po 1(jedno) prodajno mjesto za prodaju s godišnjom početnom zakupninom po vrsti ponude:</w:t>
      </w:r>
    </w:p>
    <w:p w14:paraId="615376F2" w14:textId="77777777" w:rsidR="005703E8" w:rsidRPr="005703E8" w:rsidRDefault="005703E8" w:rsidP="005703E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mjesto za prodaju plažnih rekvizita (štand 2 m²)                                              </w:t>
      </w:r>
      <w:r w:rsidR="00912369">
        <w:rPr>
          <w:rFonts w:ascii="Garamond" w:eastAsia="Lucida Sans Unicode" w:hAnsi="Garamond" w:cs="Times New Roman"/>
          <w:kern w:val="1"/>
          <w:lang w:val="hr-HR" w:eastAsia="hi-IN" w:bidi="hi-IN"/>
        </w:rPr>
        <w:t>500,00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5A07015F" w14:textId="77777777" w:rsidR="005703E8" w:rsidRPr="005703E8" w:rsidRDefault="005703E8" w:rsidP="005703E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mjesto za proizvoda obiteljskih poljoprivrednih </w:t>
      </w:r>
    </w:p>
    <w:p w14:paraId="59CC8316" w14:textId="77777777" w:rsidR="005703E8" w:rsidRPr="005703E8" w:rsidRDefault="005703E8" w:rsidP="005703E8">
      <w:pPr>
        <w:spacing w:after="0" w:line="240" w:lineRule="auto"/>
        <w:ind w:left="720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gospodarstava (štand 2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)                                                                                             </w:t>
      </w:r>
      <w:r w:rsidR="00912369">
        <w:rPr>
          <w:rFonts w:ascii="Garamond" w:eastAsia="Lucida Sans Unicode" w:hAnsi="Garamond" w:cs="Times New Roman"/>
          <w:kern w:val="1"/>
          <w:lang w:val="hr-HR" w:eastAsia="hi-IN" w:bidi="hi-IN"/>
        </w:rPr>
        <w:t>300,00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15CDBA36" w14:textId="77777777" w:rsidR="005703E8" w:rsidRPr="005703E8" w:rsidRDefault="005703E8" w:rsidP="005703E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mjesto za prodaju autohtonih proizvoda (štand 2 m²)                                      </w:t>
      </w:r>
      <w:r w:rsidR="00912369">
        <w:rPr>
          <w:rFonts w:ascii="Garamond" w:eastAsia="Lucida Sans Unicode" w:hAnsi="Garamond" w:cs="Times New Roman"/>
          <w:kern w:val="1"/>
          <w:lang w:val="hr-HR" w:eastAsia="hi-IN" w:bidi="hi-IN"/>
        </w:rPr>
        <w:t>200,00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,</w:t>
      </w:r>
    </w:p>
    <w:p w14:paraId="106D6D95" w14:textId="77777777" w:rsidR="005703E8" w:rsidRPr="005703E8" w:rsidRDefault="005703E8" w:rsidP="005703E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1 (jedno) mjesto za prodaju slika, umjetnina i rukotvorina                                              </w:t>
      </w:r>
      <w:r w:rsidR="00912369">
        <w:rPr>
          <w:rFonts w:ascii="Garamond" w:eastAsia="Lucida Sans Unicode" w:hAnsi="Garamond" w:cs="Times New Roman"/>
          <w:kern w:val="1"/>
          <w:lang w:val="hr-HR" w:eastAsia="hi-IN" w:bidi="hi-IN"/>
        </w:rPr>
        <w:t>300,00 EUR.</w:t>
      </w:r>
    </w:p>
    <w:p w14:paraId="511196F0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2AD85CAA" w14:textId="77777777" w:rsidR="005703E8" w:rsidRPr="005703E8" w:rsidRDefault="005703E8" w:rsidP="005703E8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ZAVRŠNE ODREDBE</w:t>
      </w:r>
    </w:p>
    <w:p w14:paraId="4967B9AD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1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 xml:space="preserve">. </w:t>
      </w:r>
    </w:p>
    <w:p w14:paraId="2B4B0C79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Za zakup javne površine koja nije predviđena ovom Odlukom, a odnosi se na zauzimanje javnih površina za održavanje priredbi i manifestacija, općinski načelnik po potrebi će odrediti lokacije i visine zakupnina posebnom odlukom.</w:t>
      </w:r>
    </w:p>
    <w:p w14:paraId="792A43A3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ab/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Uz privremene objekte nije dozvoljeno dodavanje izložbenih stalaka i polica.</w:t>
      </w:r>
    </w:p>
    <w:p w14:paraId="6571C191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</w:p>
    <w:p w14:paraId="581BD388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1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3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.</w:t>
      </w:r>
    </w:p>
    <w:p w14:paraId="3E8EEBE9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20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Danom stupanja na snagu ove Odluke prestaje važiti Odluka o lokacijama za zakup javnih površina (KLASA:08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1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-0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1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/2</w:t>
      </w:r>
      <w:r w:rsidR="00912369">
        <w:rPr>
          <w:rFonts w:ascii="Garamond" w:eastAsia="Lucida Sans Unicode" w:hAnsi="Garamond" w:cs="Times New Roman"/>
          <w:kern w:val="1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-01/1, URBROJ:21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70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-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31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-02/1-2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-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8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od 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21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travnja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202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>2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godine</w:t>
      </w:r>
      <w:r w:rsidR="00B51D72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i </w:t>
      </w:r>
      <w:r w:rsidR="00B51D72" w:rsidRPr="00B51D72">
        <w:rPr>
          <w:rFonts w:ascii="Garamond" w:eastAsia="Lucida Sans Unicode" w:hAnsi="Garamond" w:cs="Times New Roman"/>
          <w:kern w:val="1"/>
          <w:lang w:val="hr-HR" w:eastAsia="hi-IN" w:bidi="hi-IN"/>
        </w:rPr>
        <w:t>KLASA:08</w:t>
      </w:r>
      <w:r w:rsidR="00AB3B2E">
        <w:rPr>
          <w:rFonts w:ascii="Garamond" w:eastAsia="Lucida Sans Unicode" w:hAnsi="Garamond" w:cs="Times New Roman"/>
          <w:kern w:val="1"/>
          <w:lang w:val="hr-HR" w:eastAsia="hi-IN" w:bidi="hi-IN"/>
        </w:rPr>
        <w:t>1</w:t>
      </w:r>
      <w:r w:rsidR="00B51D72" w:rsidRPr="00B51D72">
        <w:rPr>
          <w:rFonts w:ascii="Garamond" w:eastAsia="Lucida Sans Unicode" w:hAnsi="Garamond" w:cs="Times New Roman"/>
          <w:kern w:val="1"/>
          <w:lang w:val="hr-HR" w:eastAsia="hi-IN" w:bidi="hi-IN"/>
        </w:rPr>
        <w:t>-0</w:t>
      </w:r>
      <w:r w:rsidR="00AB3B2E">
        <w:rPr>
          <w:rFonts w:ascii="Garamond" w:eastAsia="Lucida Sans Unicode" w:hAnsi="Garamond" w:cs="Times New Roman"/>
          <w:kern w:val="1"/>
          <w:lang w:val="hr-HR" w:eastAsia="hi-IN" w:bidi="hi-IN"/>
        </w:rPr>
        <w:t>1</w:t>
      </w:r>
      <w:r w:rsidR="00B51D72" w:rsidRPr="00B51D72">
        <w:rPr>
          <w:rFonts w:ascii="Garamond" w:eastAsia="Lucida Sans Unicode" w:hAnsi="Garamond" w:cs="Times New Roman"/>
          <w:kern w:val="1"/>
          <w:lang w:val="hr-HR" w:eastAsia="hi-IN" w:bidi="hi-IN"/>
        </w:rPr>
        <w:t>/22-01/1, URBROJ:2170-31-02/1-22-</w:t>
      </w:r>
      <w:r w:rsidR="00AB3B2E">
        <w:rPr>
          <w:rFonts w:ascii="Garamond" w:eastAsia="Lucida Sans Unicode" w:hAnsi="Garamond" w:cs="Times New Roman"/>
          <w:kern w:val="1"/>
          <w:lang w:val="hr-HR" w:eastAsia="hi-IN" w:bidi="hi-IN"/>
        </w:rPr>
        <w:t>2</w:t>
      </w:r>
      <w:r w:rsidR="00B51D72" w:rsidRPr="00B51D72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8 od </w:t>
      </w:r>
      <w:r w:rsidR="00AB3B2E">
        <w:rPr>
          <w:rFonts w:ascii="Garamond" w:eastAsia="Lucida Sans Unicode" w:hAnsi="Garamond" w:cs="Times New Roman"/>
          <w:kern w:val="1"/>
          <w:lang w:val="hr-HR" w:eastAsia="hi-IN" w:bidi="hi-IN"/>
        </w:rPr>
        <w:t>5</w:t>
      </w:r>
      <w:r w:rsidR="00B51D72" w:rsidRPr="00B51D72">
        <w:rPr>
          <w:rFonts w:ascii="Garamond" w:eastAsia="Lucida Sans Unicode" w:hAnsi="Garamond" w:cs="Times New Roman"/>
          <w:kern w:val="1"/>
          <w:lang w:val="hr-HR" w:eastAsia="hi-IN" w:bidi="hi-IN"/>
        </w:rPr>
        <w:t>. travnja 202</w:t>
      </w:r>
      <w:r w:rsidR="00AB3B2E">
        <w:rPr>
          <w:rFonts w:ascii="Garamond" w:eastAsia="Lucida Sans Unicode" w:hAnsi="Garamond" w:cs="Times New Roman"/>
          <w:kern w:val="1"/>
          <w:lang w:val="hr-HR" w:eastAsia="hi-IN" w:bidi="hi-IN"/>
        </w:rPr>
        <w:t>3</w:t>
      </w:r>
      <w:r w:rsidR="00B51D72" w:rsidRPr="00B51D72">
        <w:rPr>
          <w:rFonts w:ascii="Garamond" w:eastAsia="Lucida Sans Unicode" w:hAnsi="Garamond" w:cs="Times New Roman"/>
          <w:kern w:val="1"/>
          <w:lang w:val="hr-HR" w:eastAsia="hi-IN" w:bidi="hi-IN"/>
        </w:rPr>
        <w:t>. godine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)</w:t>
      </w:r>
    </w:p>
    <w:p w14:paraId="0BFD2BE1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720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Važeći ugovori o zakupu zaključeni prema Odluci o lokacijama za zakup javnih površina iz stavka 1. ovog članka ostaju na snazi do isteka zakupa.</w:t>
      </w:r>
    </w:p>
    <w:p w14:paraId="0A890F3D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</w:p>
    <w:p w14:paraId="471A48FD" w14:textId="77777777" w:rsidR="005703E8" w:rsidRPr="005703E8" w:rsidRDefault="005703E8" w:rsidP="005703E8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Članak 1</w:t>
      </w:r>
      <w:r w:rsidR="00680ECF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4</w:t>
      </w:r>
      <w:r w:rsidRPr="005703E8">
        <w:rPr>
          <w:rFonts w:ascii="Garamond" w:eastAsia="Lucida Sans Unicode" w:hAnsi="Garamond" w:cs="Times New Roman"/>
          <w:b/>
          <w:kern w:val="1"/>
          <w:lang w:val="hr-HR" w:eastAsia="hi-IN" w:bidi="hi-IN"/>
        </w:rPr>
        <w:t>.</w:t>
      </w:r>
    </w:p>
    <w:p w14:paraId="566EE3BB" w14:textId="77777777" w:rsidR="005703E8" w:rsidRPr="005703E8" w:rsidRDefault="005703E8" w:rsidP="00074519">
      <w:pPr>
        <w:widowControl w:val="0"/>
        <w:suppressAutoHyphens/>
        <w:spacing w:after="0" w:line="240" w:lineRule="auto"/>
        <w:ind w:firstLine="720"/>
        <w:jc w:val="center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Ova Odluka stupa na snagu danom donošenja.</w:t>
      </w:r>
    </w:p>
    <w:p w14:paraId="77236442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6379"/>
        <w:jc w:val="center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23CA2453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6379"/>
        <w:jc w:val="center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OPĆINSKI NAČELNIK</w:t>
      </w:r>
    </w:p>
    <w:p w14:paraId="1CE050CE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6379"/>
        <w:jc w:val="center"/>
        <w:rPr>
          <w:rFonts w:ascii="Garamond" w:eastAsia="Lucida Sans Unicode" w:hAnsi="Garamond" w:cs="Times New Roman"/>
          <w:kern w:val="1"/>
          <w:lang w:val="hr-HR" w:eastAsia="hi-IN" w:bidi="hi-IN"/>
        </w:rPr>
      </w:pPr>
    </w:p>
    <w:p w14:paraId="6488C1B4" w14:textId="77777777" w:rsidR="005703E8" w:rsidRPr="005703E8" w:rsidRDefault="005703E8" w:rsidP="005703E8">
      <w:pPr>
        <w:widowControl w:val="0"/>
        <w:suppressAutoHyphens/>
        <w:spacing w:after="0" w:line="240" w:lineRule="auto"/>
        <w:ind w:firstLine="6379"/>
        <w:jc w:val="center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Daniel Strčić, bacc.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inf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</w:t>
      </w:r>
      <w:r w:rsidR="00074519">
        <w:rPr>
          <w:rFonts w:ascii="Garamond" w:eastAsia="Lucida Sans Unicode" w:hAnsi="Garamond" w:cs="Times New Roman"/>
          <w:kern w:val="1"/>
          <w:lang w:val="hr-HR" w:eastAsia="hi-IN" w:bidi="hi-IN"/>
        </w:rPr>
        <w:t>,vr.</w:t>
      </w:r>
    </w:p>
    <w:p w14:paraId="6D7C128B" w14:textId="77777777" w:rsidR="005703E8" w:rsidRPr="005703E8" w:rsidRDefault="005703E8" w:rsidP="005703E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hr-HR" w:eastAsia="hi-IN" w:bidi="hi-IN"/>
        </w:rPr>
      </w:pPr>
    </w:p>
    <w:p w14:paraId="4BE05DE0" w14:textId="77777777" w:rsidR="00000000" w:rsidRDefault="00000000"/>
    <w:sectPr w:rsidR="00E26DAB" w:rsidSect="00EF4E5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1D6F"/>
    <w:multiLevelType w:val="hybridMultilevel"/>
    <w:tmpl w:val="4E0A5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D1C94"/>
    <w:multiLevelType w:val="hybridMultilevel"/>
    <w:tmpl w:val="8794DEA8"/>
    <w:lvl w:ilvl="0" w:tplc="BE00AC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0A8259C"/>
    <w:multiLevelType w:val="hybridMultilevel"/>
    <w:tmpl w:val="EC3695E0"/>
    <w:lvl w:ilvl="0" w:tplc="6FBC0CD8">
      <w:start w:val="1"/>
      <w:numFmt w:val="decimal"/>
      <w:lvlText w:val="%1."/>
      <w:lvlJc w:val="left"/>
      <w:pPr>
        <w:ind w:left="1440" w:hanging="360"/>
      </w:pPr>
      <w:rPr>
        <w:rFonts w:ascii="Garamond" w:eastAsia="Lucida Sans Unicode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451B84"/>
    <w:multiLevelType w:val="hybridMultilevel"/>
    <w:tmpl w:val="AB240042"/>
    <w:lvl w:ilvl="0" w:tplc="204C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63612D"/>
    <w:multiLevelType w:val="hybridMultilevel"/>
    <w:tmpl w:val="94D2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F2671"/>
    <w:multiLevelType w:val="hybridMultilevel"/>
    <w:tmpl w:val="ED440C9E"/>
    <w:lvl w:ilvl="0" w:tplc="C352CF1C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81A9E"/>
    <w:multiLevelType w:val="hybridMultilevel"/>
    <w:tmpl w:val="862A9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802"/>
    <w:multiLevelType w:val="hybridMultilevel"/>
    <w:tmpl w:val="87C29C3A"/>
    <w:lvl w:ilvl="0" w:tplc="0C50BA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314602">
    <w:abstractNumId w:val="5"/>
  </w:num>
  <w:num w:numId="2" w16cid:durableId="987441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498531">
    <w:abstractNumId w:val="4"/>
  </w:num>
  <w:num w:numId="4" w16cid:durableId="1803645924">
    <w:abstractNumId w:val="0"/>
  </w:num>
  <w:num w:numId="5" w16cid:durableId="450632083">
    <w:abstractNumId w:val="1"/>
  </w:num>
  <w:num w:numId="6" w16cid:durableId="1699811927">
    <w:abstractNumId w:val="6"/>
  </w:num>
  <w:num w:numId="7" w16cid:durableId="141972008">
    <w:abstractNumId w:val="3"/>
  </w:num>
  <w:num w:numId="8" w16cid:durableId="197764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E8"/>
    <w:rsid w:val="000420A7"/>
    <w:rsid w:val="00074519"/>
    <w:rsid w:val="000E276E"/>
    <w:rsid w:val="000E5E53"/>
    <w:rsid w:val="0010378C"/>
    <w:rsid w:val="00236651"/>
    <w:rsid w:val="005703E8"/>
    <w:rsid w:val="00680ECF"/>
    <w:rsid w:val="006A1759"/>
    <w:rsid w:val="00745E84"/>
    <w:rsid w:val="00806609"/>
    <w:rsid w:val="008C19C8"/>
    <w:rsid w:val="00912369"/>
    <w:rsid w:val="00A04C12"/>
    <w:rsid w:val="00AB3B2E"/>
    <w:rsid w:val="00B51D72"/>
    <w:rsid w:val="00D144BF"/>
    <w:rsid w:val="00E61155"/>
    <w:rsid w:val="00F4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E866"/>
  <w15:docId w15:val="{48082001-D05A-48AE-984F-EFC5F25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59"/>
  </w:style>
  <w:style w:type="paragraph" w:styleId="Naslov1">
    <w:name w:val="heading 1"/>
    <w:basedOn w:val="Normal"/>
    <w:next w:val="Normal"/>
    <w:link w:val="Naslov1Char"/>
    <w:uiPriority w:val="9"/>
    <w:qFormat/>
    <w:rsid w:val="00570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Antonela Karabaić</cp:lastModifiedBy>
  <cp:revision>2</cp:revision>
  <cp:lastPrinted>2024-02-28T12:38:00Z</cp:lastPrinted>
  <dcterms:created xsi:type="dcterms:W3CDTF">2025-04-29T11:13:00Z</dcterms:created>
  <dcterms:modified xsi:type="dcterms:W3CDTF">2025-04-29T11:13:00Z</dcterms:modified>
</cp:coreProperties>
</file>