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6DEA0B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03F631BC" w14:textId="77777777"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5BB4DAD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5C82E6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BA9C9F1" w14:textId="50110044" w:rsidR="0085098C" w:rsidRPr="00FF7A1A" w:rsidRDefault="00B72429" w:rsidP="00287B51">
            <w:pPr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Odluka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dohodak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iznajmljivanja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turizmu</w:t>
            </w:r>
            <w:proofErr w:type="spellEnd"/>
          </w:p>
        </w:tc>
      </w:tr>
      <w:tr w:rsidR="0085098C" w14:paraId="76C3EE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43B93F0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3CA73C5F" w14:textId="5B78F2EF" w:rsidR="0085098C" w:rsidRPr="00FF7A1A" w:rsidRDefault="00B72429" w:rsidP="001B2755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</w:t>
            </w:r>
          </w:p>
        </w:tc>
      </w:tr>
      <w:tr w:rsidR="0085098C" w14:paraId="193788B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5A9B307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336DDD8E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Člankom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42.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Zakona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dohodak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(„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Narodne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gramStart"/>
            <w:r w:rsidRPr="00B72429">
              <w:rPr>
                <w:rFonts w:ascii="Garamond" w:hAnsi="Garamond"/>
                <w:szCs w:val="22"/>
              </w:rPr>
              <w:t xml:space="preserve">novine“ </w:t>
            </w:r>
            <w:proofErr w:type="spellStart"/>
            <w:r w:rsidRPr="00B72429">
              <w:rPr>
                <w:rFonts w:ascii="Garamond" w:hAnsi="Garamond"/>
                <w:szCs w:val="22"/>
              </w:rPr>
              <w:t>broj</w:t>
            </w:r>
            <w:proofErr w:type="spellEnd"/>
            <w:proofErr w:type="gramEnd"/>
            <w:r w:rsidRPr="00B72429">
              <w:rPr>
                <w:rFonts w:ascii="Garamond" w:hAnsi="Garamond"/>
                <w:szCs w:val="22"/>
              </w:rPr>
              <w:t xml:space="preserve"> 115/16., 106/18., 121/19, 32/20, 138/20, 151/22, 114/23 i 152/24)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propisano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je da je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predstavničko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tijelo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obvezno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donijeti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kojom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će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propisati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objektu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predstavničko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tijelo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donosi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sukladno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kategoriji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koju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razvrstana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prema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indeksu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turističke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razvijenosti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72429">
              <w:rPr>
                <w:rFonts w:ascii="Garamond" w:hAnsi="Garamond"/>
                <w:szCs w:val="22"/>
              </w:rPr>
              <w:t>utvrđenom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prethodnu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godinu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sukladno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posebnom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granicama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propisanim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ovim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Zakonom</w:t>
            </w:r>
            <w:proofErr w:type="spellEnd"/>
            <w:r w:rsidRPr="00B72429">
              <w:rPr>
                <w:rFonts w:ascii="Garamond" w:hAnsi="Garamond"/>
                <w:szCs w:val="22"/>
              </w:rPr>
              <w:t>, i to:</w:t>
            </w:r>
          </w:p>
          <w:p w14:paraId="18D965EF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Kategorija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prema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indeksu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turističke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razvijenosti</w:t>
            </w:r>
            <w:proofErr w:type="spellEnd"/>
            <w:r w:rsidRPr="00B72429">
              <w:rPr>
                <w:rFonts w:ascii="Garamond" w:hAnsi="Garamond"/>
                <w:szCs w:val="22"/>
              </w:rPr>
              <w:tab/>
            </w:r>
            <w:proofErr w:type="spellStart"/>
            <w:r w:rsidRPr="00B72429">
              <w:rPr>
                <w:rFonts w:ascii="Garamond" w:hAnsi="Garamond"/>
                <w:szCs w:val="22"/>
              </w:rPr>
              <w:t>Iznos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eurima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72429">
              <w:rPr>
                <w:rFonts w:ascii="Garamond" w:hAnsi="Garamond"/>
                <w:szCs w:val="22"/>
              </w:rPr>
              <w:t>centima</w:t>
            </w:r>
            <w:proofErr w:type="spellEnd"/>
          </w:p>
          <w:p w14:paraId="67283107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I</w:t>
            </w:r>
            <w:r w:rsidRPr="00B72429">
              <w:rPr>
                <w:rFonts w:ascii="Garamond" w:hAnsi="Garamond"/>
                <w:szCs w:val="22"/>
              </w:rPr>
              <w:tab/>
              <w:t>100,00 - 300,00</w:t>
            </w:r>
          </w:p>
          <w:p w14:paraId="0BEDC405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II</w:t>
            </w:r>
            <w:r w:rsidRPr="00B72429">
              <w:rPr>
                <w:rFonts w:ascii="Garamond" w:hAnsi="Garamond"/>
                <w:szCs w:val="22"/>
              </w:rPr>
              <w:tab/>
              <w:t>70,00 - 200,00</w:t>
            </w:r>
          </w:p>
          <w:p w14:paraId="3B85AB90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III</w:t>
            </w:r>
            <w:r w:rsidRPr="00B72429">
              <w:rPr>
                <w:rFonts w:ascii="Garamond" w:hAnsi="Garamond"/>
                <w:szCs w:val="22"/>
              </w:rPr>
              <w:tab/>
              <w:t>30,00 - 150,00</w:t>
            </w:r>
          </w:p>
          <w:p w14:paraId="1213928D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>IV,0</w:t>
            </w:r>
            <w:r w:rsidRPr="00B72429">
              <w:rPr>
                <w:rFonts w:ascii="Garamond" w:hAnsi="Garamond"/>
                <w:szCs w:val="22"/>
              </w:rPr>
              <w:tab/>
              <w:t>20,00 - 100,00</w:t>
            </w:r>
          </w:p>
          <w:p w14:paraId="13E9D988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Predstavnička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tijela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koja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utvrdila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sukladno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članku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57.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stavku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3.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Zakona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dohodak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(»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Narodne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novine«, br. 115/16., 106/18., 121/19., 32/20., 138/20., 151/22. i 114/23.)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dužna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donijeti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novu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ako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izvan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granica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propisanih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ovim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Zakonom</w:t>
            </w:r>
            <w:proofErr w:type="spellEnd"/>
            <w:r w:rsidRPr="00B72429">
              <w:rPr>
                <w:rFonts w:ascii="Garamond" w:hAnsi="Garamond"/>
                <w:szCs w:val="22"/>
              </w:rPr>
              <w:t>.</w:t>
            </w:r>
          </w:p>
          <w:p w14:paraId="0D4AF3A0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Odluku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predstavnička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tijela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dužna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donijeti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dostaviti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upravi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najkasnije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do 28.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veljače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2025.</w:t>
            </w:r>
          </w:p>
          <w:p w14:paraId="0F7103F7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 xml:space="preserve">Ako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predstavničko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tijelo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lokalne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ne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donese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propisanom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roku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određuje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se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od 200,00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>.</w:t>
            </w:r>
          </w:p>
          <w:p w14:paraId="7DB1CF1A" w14:textId="77777777" w:rsidR="00B72429" w:rsidRPr="00B72429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 xml:space="preserve">Do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sada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važećom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iznajmljivanja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turizmu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(“</w:t>
            </w:r>
            <w:proofErr w:type="spellStart"/>
            <w:r w:rsidRPr="00B72429">
              <w:rPr>
                <w:rFonts w:ascii="Garamond" w:hAnsi="Garamond"/>
                <w:szCs w:val="22"/>
              </w:rPr>
              <w:t>Službene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novine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Primorsko-goranske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Pr="00B72429">
              <w:rPr>
                <w:rFonts w:ascii="Garamond" w:hAnsi="Garamond"/>
                <w:szCs w:val="22"/>
              </w:rPr>
              <w:t>županije</w:t>
            </w:r>
            <w:proofErr w:type="spellEnd"/>
            <w:r w:rsidRPr="00B72429">
              <w:rPr>
                <w:rFonts w:ascii="Garamond" w:hAnsi="Garamond"/>
                <w:szCs w:val="22"/>
              </w:rPr>
              <w:t>“</w:t>
            </w:r>
            <w:proofErr w:type="gramEnd"/>
            <w:r w:rsidRPr="00B72429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72429">
              <w:rPr>
                <w:rFonts w:ascii="Garamond" w:hAnsi="Garamond"/>
                <w:szCs w:val="22"/>
              </w:rPr>
              <w:t>broj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44/23)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iznosila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je 40,00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naselju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Punat, 34,00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naselju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Stara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Baška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a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i/</w:t>
            </w:r>
            <w:proofErr w:type="spellStart"/>
            <w:r w:rsidRPr="00B72429">
              <w:rPr>
                <w:rFonts w:ascii="Garamond" w:hAnsi="Garamond"/>
                <w:szCs w:val="22"/>
              </w:rPr>
              <w:t>ili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kamp-odmorištu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i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objektu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od 46,00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naselju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Punat i 39,00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naselju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Stara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Baška</w:t>
            </w:r>
            <w:proofErr w:type="spellEnd"/>
            <w:r w:rsidRPr="00B72429">
              <w:rPr>
                <w:rFonts w:ascii="Garamond" w:hAnsi="Garamond"/>
                <w:szCs w:val="22"/>
              </w:rPr>
              <w:t>.</w:t>
            </w:r>
          </w:p>
          <w:p w14:paraId="6A45F792" w14:textId="29631760" w:rsidR="0085098C" w:rsidRPr="00FF7A1A" w:rsidRDefault="00B72429" w:rsidP="00B72429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B72429">
              <w:rPr>
                <w:rFonts w:ascii="Garamond" w:hAnsi="Garamond"/>
                <w:szCs w:val="22"/>
              </w:rPr>
              <w:t>Ovom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Odlukom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općinski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načelnik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predlaže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visinu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paušalnog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poreza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krevetu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od 100,00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područje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Općine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B72429">
              <w:rPr>
                <w:rFonts w:ascii="Garamond" w:hAnsi="Garamond"/>
                <w:szCs w:val="22"/>
              </w:rPr>
              <w:t>te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kampu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odnosno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smještajnoj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jedinici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objektu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B72429">
              <w:rPr>
                <w:rFonts w:ascii="Garamond" w:hAnsi="Garamond"/>
                <w:szCs w:val="22"/>
              </w:rPr>
              <w:t>robinzonski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smještaj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B72429">
              <w:rPr>
                <w:rFonts w:ascii="Garamond" w:hAnsi="Garamond"/>
                <w:szCs w:val="22"/>
              </w:rPr>
              <w:t>iznosu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od 125,00 </w:t>
            </w:r>
            <w:proofErr w:type="spellStart"/>
            <w:r w:rsidRPr="00B72429">
              <w:rPr>
                <w:rFonts w:ascii="Garamond" w:hAnsi="Garamond"/>
                <w:szCs w:val="22"/>
              </w:rPr>
              <w:t>eura</w:t>
            </w:r>
            <w:proofErr w:type="spellEnd"/>
            <w:r w:rsidRPr="00B72429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189FF3E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28389F4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B500A18" w14:textId="4A3B00EE" w:rsidR="0085098C" w:rsidRPr="00437EF3" w:rsidRDefault="00B72429" w:rsidP="00586AA1">
            <w:pPr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 xml:space="preserve">21.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siječnja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2025.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godine</w:t>
            </w:r>
            <w:proofErr w:type="spellEnd"/>
          </w:p>
        </w:tc>
      </w:tr>
      <w:tr w:rsidR="0085098C" w14:paraId="19EA4D3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B5C5300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FE90825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32CADC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CA0B4F5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lastRenderedPageBreak/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C4AF884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1DD813D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414871D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14:paraId="6EC046A4" w14:textId="1B5EC132" w:rsidR="002F7AAA" w:rsidRPr="001F49D6" w:rsidRDefault="002F7AAA" w:rsidP="002F7A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Prijedlog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Odluk</w:t>
            </w:r>
            <w:r w:rsidR="006F4615">
              <w:rPr>
                <w:rFonts w:ascii="Garamond" w:eastAsia="Myriad Pro" w:hAnsi="Garamond" w:cs="Myriad Pro"/>
                <w:color w:val="231F20"/>
              </w:rPr>
              <w:t>e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visini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paušalnog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poreza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dohodak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djelatnosti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iznajmljivanja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i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smještaja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u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turizmu</w:t>
            </w:r>
            <w:proofErr w:type="spellEnd"/>
          </w:p>
          <w:p w14:paraId="72901DE7" w14:textId="6AE1AD3F" w:rsidR="0085098C" w:rsidRPr="00FF7A1A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097386E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57EE353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6FE3990D" w14:textId="77777777"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2C11124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00A22A8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FE0545C" w14:textId="1A1AA729" w:rsidR="0085098C" w:rsidRPr="00437EF3" w:rsidRDefault="006F4615" w:rsidP="00535A64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7DF09F2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5F72B3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16420619" w14:textId="77777777"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56162264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1315C21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44C3544E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1486026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74175A52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3EF0F65F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287AA5" w14:textId="77777777"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14:paraId="54F5E781" w14:textId="77777777"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14:paraId="78BF185A" w14:textId="77777777"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10E0920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2A322D2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1FBB877" w14:textId="100D62B5"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>na 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F4615">
              <w:rPr>
                <w:rFonts w:ascii="Garamond" w:hAnsi="Garamond"/>
                <w:szCs w:val="22"/>
              </w:rPr>
              <w:t>siječnja</w:t>
            </w:r>
            <w:proofErr w:type="spellEnd"/>
            <w:r w:rsidR="006F4615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F7AAA">
              <w:rPr>
                <w:rFonts w:ascii="Garamond" w:hAnsi="Garamond"/>
                <w:szCs w:val="22"/>
              </w:rPr>
              <w:t>s</w:t>
            </w:r>
            <w:r w:rsidR="006F4615">
              <w:rPr>
                <w:rFonts w:ascii="Garamond" w:hAnsi="Garamond"/>
                <w:szCs w:val="22"/>
              </w:rPr>
              <w:t>iječnja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0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6F4615">
              <w:rPr>
                <w:rFonts w:ascii="Garamond" w:hAnsi="Garamond"/>
                <w:szCs w:val="22"/>
              </w:rPr>
              <w:t>veljače</w:t>
            </w:r>
            <w:proofErr w:type="spellEnd"/>
            <w:r w:rsidR="002F7AAA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2171AC8F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4E3C5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E6D480B" w14:textId="77777777"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5AE6F8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0F5A64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0AF86103" w14:textId="77777777"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14:paraId="24FD0FAE" w14:textId="77777777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FFA6EA8" w14:textId="77777777"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0573F562" w14:textId="77777777"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4C99559E" w14:textId="77777777"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31765DE6" w14:textId="77777777"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15BDA9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B4F58D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4E10B0CF" w14:textId="77777777"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BDD3063" w14:textId="77777777"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FF9"/>
    <w:rsid w:val="00076A99"/>
    <w:rsid w:val="000B117D"/>
    <w:rsid w:val="000B5088"/>
    <w:rsid w:val="0012688D"/>
    <w:rsid w:val="001B2755"/>
    <w:rsid w:val="00205C97"/>
    <w:rsid w:val="00230363"/>
    <w:rsid w:val="00287B51"/>
    <w:rsid w:val="002F7AAA"/>
    <w:rsid w:val="00357EC2"/>
    <w:rsid w:val="00437EF3"/>
    <w:rsid w:val="00456397"/>
    <w:rsid w:val="004712A6"/>
    <w:rsid w:val="004E4D6C"/>
    <w:rsid w:val="004F13F1"/>
    <w:rsid w:val="00535A64"/>
    <w:rsid w:val="00544B2C"/>
    <w:rsid w:val="00586AA1"/>
    <w:rsid w:val="005F1A47"/>
    <w:rsid w:val="00671D7F"/>
    <w:rsid w:val="006F4615"/>
    <w:rsid w:val="007019F8"/>
    <w:rsid w:val="00753DB8"/>
    <w:rsid w:val="007657C3"/>
    <w:rsid w:val="00794DC3"/>
    <w:rsid w:val="007C6FDC"/>
    <w:rsid w:val="00803350"/>
    <w:rsid w:val="0085098C"/>
    <w:rsid w:val="00A352A9"/>
    <w:rsid w:val="00A75385"/>
    <w:rsid w:val="00B23830"/>
    <w:rsid w:val="00B72429"/>
    <w:rsid w:val="00BA6711"/>
    <w:rsid w:val="00BF1950"/>
    <w:rsid w:val="00C077CC"/>
    <w:rsid w:val="00D17249"/>
    <w:rsid w:val="00D27393"/>
    <w:rsid w:val="00DA4A27"/>
    <w:rsid w:val="00E16C52"/>
    <w:rsid w:val="00EA7ECD"/>
    <w:rsid w:val="00FB42F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A8E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2025-02-24T14:06:00Z</dcterms:created>
  <dcterms:modified xsi:type="dcterms:W3CDTF">2025-02-24T14:06:00Z</dcterms:modified>
</cp:coreProperties>
</file>