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8480"/>
        <w:gridCol w:w="1146"/>
      </w:tblGrid>
      <w:tr w:rsidR="00CE0DD9" w:rsidRPr="00915ACD" w14:paraId="25994191" w14:textId="77777777" w:rsidTr="00CE0DD9">
        <w:trPr>
          <w:trHeight w:val="100"/>
        </w:trPr>
        <w:tc>
          <w:tcPr>
            <w:tcW w:w="35" w:type="dxa"/>
          </w:tcPr>
          <w:p w14:paraId="5D9892AF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4140303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80" w:type="dxa"/>
          </w:tcPr>
          <w:p w14:paraId="5686BCB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146" w:type="dxa"/>
          </w:tcPr>
          <w:p w14:paraId="0A02B9A9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  <w:tr w:rsidR="00CE0DD9" w:rsidRPr="00915ACD" w14:paraId="0C36F8BF" w14:textId="77777777" w:rsidTr="00CE0DD9">
        <w:tc>
          <w:tcPr>
            <w:tcW w:w="35" w:type="dxa"/>
          </w:tcPr>
          <w:p w14:paraId="037521DC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0" w:type="dxa"/>
          </w:tcPr>
          <w:p w14:paraId="3FA0A1A8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962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7"/>
              <w:gridCol w:w="1134"/>
              <w:gridCol w:w="1134"/>
              <w:gridCol w:w="1134"/>
              <w:gridCol w:w="851"/>
              <w:gridCol w:w="992"/>
              <w:gridCol w:w="1134"/>
              <w:gridCol w:w="1131"/>
              <w:gridCol w:w="992"/>
              <w:gridCol w:w="992"/>
              <w:gridCol w:w="709"/>
              <w:gridCol w:w="709"/>
              <w:gridCol w:w="1134"/>
              <w:gridCol w:w="995"/>
            </w:tblGrid>
            <w:tr w:rsidR="00CE0DD9" w:rsidRPr="00915ACD" w14:paraId="04F9F7BC" w14:textId="77777777" w:rsidTr="00CE0DD9">
              <w:trPr>
                <w:trHeight w:val="1327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66E5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D8C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nabave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5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Brojčana oznaka predmeta nabave iz CPV-a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1CC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Procijenjena vrijednost nabave (u eurima)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33DD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Vrsta postupka (uključujući jednostavne nabave)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8E3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Posebni režim nabave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24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Predmet podijeljen na grupe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EF4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Sklapa se Ugovor/okvirni sporazum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49D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Ugovor/</w:t>
                  </w:r>
                </w:p>
                <w:p w14:paraId="750C944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okvirni sporazum se financira iz fondova EU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2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Planirani početak postupka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DC7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Planirano trajanje ugovora ili okvirnog sporazuma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082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7E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Vrijedi do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444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Napomena</w:t>
                  </w:r>
                </w:p>
                <w:p w14:paraId="4D444FA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(Pozicija Proračuna)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FD7E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  <w:b/>
                    </w:rPr>
                    <w:t>Status promjene</w:t>
                  </w:r>
                </w:p>
              </w:tc>
            </w:tr>
            <w:tr w:rsidR="00CE0DD9" w:rsidRPr="00915ACD" w14:paraId="659771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99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31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i opremanje dječjeg igrališta u sklopu interpretacijskog centra "Stari toš"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75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34928400-2</w:t>
                  </w:r>
                </w:p>
                <w:p w14:paraId="59458EA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8D2E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FD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83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84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9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948B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6D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1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B5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E1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52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653.2</w:t>
                  </w:r>
                </w:p>
                <w:p w14:paraId="613EDE7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653.1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3B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C1DC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C1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F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Izvođenje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0CBDC" w14:textId="77777777" w:rsidR="00CE0DD9" w:rsidRPr="00B122C5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F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101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34BA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98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78B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B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7C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B05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28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A61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  <w:p w14:paraId="316BC3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54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8A84D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78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NMV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A9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Opskrba električnom energijom 2024./2025.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7A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09300000-2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A60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5D2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1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0C5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3F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F2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98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19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2D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B8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9B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042</w:t>
                  </w:r>
                </w:p>
                <w:p w14:paraId="1F8CD0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DC1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6A6F2D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1A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4/24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30F8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Izvođenje fasaderskih radova, radova izrade pulunatkrivene terase i radovi na prilagodbi prilaza na objektu Stara škola u Staroj Baški</w:t>
                  </w:r>
                </w:p>
                <w:p w14:paraId="40926E52" w14:textId="40D76A12" w:rsidR="00CE0DD9" w:rsidRPr="00180D5C" w:rsidRDefault="00C74A2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fasaderskih radova </w:t>
                  </w:r>
                  <w:r w:rsidR="006021D7" w:rsidRPr="00180D5C">
                    <w:rPr>
                      <w:rFonts w:ascii="Garamond" w:eastAsia="Arial" w:hAnsi="Garamond" w:cs="Times New Roman"/>
                    </w:rPr>
                    <w:t>i</w:t>
                  </w:r>
                  <w:r w:rsidRPr="00180D5C">
                    <w:rPr>
                      <w:rFonts w:ascii="Garamond" w:eastAsia="Arial" w:hAnsi="Garamond" w:cs="Times New Roman"/>
                    </w:rPr>
                    <w:t xml:space="preserve"> armirano betonskih radova na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uređenju Stare škole u Staroj Baški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16C8" w14:textId="77777777" w:rsidR="00CE0DD9" w:rsidRPr="00180D5C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hAnsi="Garamond"/>
                    </w:rPr>
                    <w:lastRenderedPageBreak/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7FC4B" w14:textId="77777777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180D5C">
                    <w:rPr>
                      <w:rFonts w:ascii="Garamond" w:eastAsia="Arial" w:hAnsi="Garamond" w:cs="Times New Roman"/>
                      <w:strike/>
                    </w:rPr>
                    <w:t>115.000,00</w:t>
                  </w:r>
                </w:p>
                <w:p w14:paraId="5A56D170" w14:textId="2513FAB9" w:rsidR="00CE0DD9" w:rsidRPr="00180D5C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142.400,00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9C0A" w14:textId="77777777" w:rsidR="00CE0DD9" w:rsidRPr="00180D5C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80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FC9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D3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24B8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E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1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6AA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D89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F4F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620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5E3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EC4C0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25B0F" w14:textId="7B3BD7B2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NMV </w:t>
                  </w:r>
                  <w:r w:rsidR="00A40C9A">
                    <w:rPr>
                      <w:rFonts w:ascii="Garamond" w:eastAsia="Arial" w:hAnsi="Garamond" w:cs="Times New Roman"/>
                    </w:rPr>
                    <w:t>6</w:t>
                  </w:r>
                  <w:r w:rsidRPr="00915ACD">
                    <w:rPr>
                      <w:rFonts w:ascii="Garamond" w:eastAsia="Arial" w:hAnsi="Garamond" w:cs="Times New Roman"/>
                    </w:rPr>
                    <w:t>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30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Implementacija rješenja za upravljanje prometom-parkirališta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3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34926000-4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D59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52.151,00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6A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Otvoreni postupak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777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C7C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3E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09C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E2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 kvartal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30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7E1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C9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1D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8C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F521C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715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CFA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Literatura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35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22000000-0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F627" w14:textId="77777777" w:rsidR="00CE0DD9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3.724,00</w:t>
                  </w:r>
                </w:p>
                <w:p w14:paraId="080EB8AC" w14:textId="739F68F3" w:rsidR="003877CA" w:rsidRPr="003877CA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3877CA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49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AA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D8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2F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56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43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D8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C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9ED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26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015.2</w:t>
                  </w:r>
                </w:p>
                <w:p w14:paraId="05DEDE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038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FF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E8439A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8F1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2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E5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22100000-1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4409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2.688,00</w:t>
                  </w:r>
                </w:p>
                <w:p w14:paraId="62C7978D" w14:textId="7AC4129A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3.488,00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F8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579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307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E8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8B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4AC4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297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DC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827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67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018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F8F2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6163AE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0EE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1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telefona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00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64211000-8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FF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5.824,00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61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9A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BEA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FC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DA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C56F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8D0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7D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1A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B92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93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9FE491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0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EC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Poštanske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021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64110000-0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A88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8.760,00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5F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B48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4CD1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E04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B83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602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3A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2CA9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A0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B1A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047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BF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054415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EA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JN 5/24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Najam optičkih kablova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E4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32562200-2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6D0A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6.368,00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5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DAA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B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EF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F7F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78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1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376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E92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6E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3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2B028F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0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EAC2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odvjetnika i pravnog savjetovanja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2F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79110000-8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58D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EB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60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3C04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472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E67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BE1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8E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11B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19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C3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FD45D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0EB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1C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Geodetsko-katastarske usluge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4412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71355000-1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C74B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16.000,00</w:t>
                  </w:r>
                </w:p>
                <w:p w14:paraId="323321CC" w14:textId="58660F7C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16.800,00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459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23E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E79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85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E57D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42B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AF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9C2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A55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A3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224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39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D0FEB69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17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F18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i održavanje računalnih SPI programa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039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4C25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26.489,40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FB76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CE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77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DD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2D1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B0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72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12.mjeseci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8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F1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519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EB4222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D83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6A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Održavanje informatičke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1C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50312000-5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96A9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12.192,00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6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76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79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8B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C00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B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C3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812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C3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FD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0D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96E74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F4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10/24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A8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Korištenje sustava prometno redarstvo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34D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72212000-4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1D6F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7.872,00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6F2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4E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A34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D2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19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3E5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2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1A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5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F2B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E7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559734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AE2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F42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Računala i računalna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3CFA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30230000-0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DA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D3CC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237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571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77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BB0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53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424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B063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57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D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076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C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2AE3A1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FD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6ED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dobrovoljnog zdravstvenog osiguranja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4E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66512210-7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839F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4.720,00</w:t>
                  </w:r>
                </w:p>
                <w:p w14:paraId="269CA765" w14:textId="68704190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A7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9E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7035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E0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08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F5C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639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 mjeseci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D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7E2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1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063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8039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7CE1A4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E28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D1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školskih udžbenika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4E70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22112000-8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A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9.500,00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09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6E1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6BE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F3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50C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DC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1E6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642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53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8C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420.02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1F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0D789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B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F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Reprezentacija Andrinja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330F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55520000-1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478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5.600,00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C4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21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F3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E7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DD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3EE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BF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1E9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4175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3CF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123.01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EFA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F25E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3FC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54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darova djeci za Novu godinu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42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18530000-3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BE4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F8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2462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88D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29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9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972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9D7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0ED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E98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D8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R199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FA38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8D31A2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F4C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EF4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DDD mjere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5E0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90670000-4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E977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650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AAF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C54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BD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Narudžbenica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128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80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49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8B2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54A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R219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143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4A159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E7D2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B2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Usluge obavljanja komunalnih poslova skloništa za životinje i sakupljanja i zbrinjavanja lešina životinja i ostalih nusproizvoda na području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1E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44112100-9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CC3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17.600,00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B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8DF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34D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22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8FB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D3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06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2 godine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B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EA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18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357.01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0F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99F1F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F75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18/24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CC39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 xml:space="preserve">Izvođenje radova na uklanjanju križeva, izradi </w:t>
                  </w: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temelja i izradi i montaži križeva na lokaciji na Prgonu (Tri križi) i izradi i montaži križeva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EC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lastRenderedPageBreak/>
                    <w:t>45212314-0</w:t>
                  </w:r>
                </w:p>
                <w:p w14:paraId="0326DF60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0837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DA9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F14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11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67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1AF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A497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6A1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F959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DB5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9D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  <w:p w14:paraId="6633871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  <w:p w14:paraId="61D32BD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  <w:p w14:paraId="7D45BBC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D2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405897E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0DA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688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1. grupa: Uklanjanje postojećih križeva i građenje temelja na Prgonu (Tri križi)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1C9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EDD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 xml:space="preserve">12.000,00 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B6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6685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8D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90B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D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4499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77AF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665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22D4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72F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C2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096AA45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4F1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E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2. grupa: izrada i montaža križeva na dvije lokacije (groblje Punat i na Prgonu)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076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50A3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8.500,00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862F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9913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4017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AF1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C6D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42F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EAB36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B93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097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  <w:p w14:paraId="367EE05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70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FAF51E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DF4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19/24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1D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kanti za komunalni otpad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2DA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39224330-0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50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8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27C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6C3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58F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C80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F1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8CB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47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FAE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0C4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526.1</w:t>
                  </w:r>
                </w:p>
                <w:p w14:paraId="4D8BC78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526.2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72E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A6DE1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BF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3E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SU12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13C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7D5C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FC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32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0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F6F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210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9696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4A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08D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B32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9C2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9F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595A1D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23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E9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Izrada projektne dokumentacije za izgradnju nerazvrstane ceste KPP19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D5F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03B" w14:textId="77777777" w:rsidR="00CE0DD9" w:rsidRPr="003877CA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7CA">
                    <w:rPr>
                      <w:rFonts w:ascii="Garamond" w:eastAsia="Arial" w:hAnsi="Garamond" w:cs="Times New Roman"/>
                      <w:strike/>
                    </w:rPr>
                    <w:t>7.500,00</w:t>
                  </w:r>
                </w:p>
                <w:p w14:paraId="0C5F3CC6" w14:textId="437BFED2" w:rsidR="003877CA" w:rsidRPr="00915ACD" w:rsidRDefault="003877CA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3BD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28A2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FF9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F10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D46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C0C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273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31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668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32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F4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F027B9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79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22/24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7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dokumntacije za izgradnju nogostupa I.G.Kovačića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E2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C06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13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43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C0D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CF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CC6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73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4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394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EAF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31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0BEEFE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62B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5BAD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izgradnju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16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0188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82F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1F4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206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735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E6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5B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53AB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CE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C0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D05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253.3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194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5DD98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B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3D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na izgradnji ostalih nerazvrstanih cesta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305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45233120-6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2F4D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BE23F4">
                    <w:rPr>
                      <w:rFonts w:ascii="Garamond" w:eastAsia="Times New Roman" w:hAnsi="Garamond" w:cs="Times New Roman"/>
                      <w:strike/>
                    </w:rPr>
                    <w:t>20.000,00</w:t>
                  </w:r>
                </w:p>
                <w:p w14:paraId="4956ED7F" w14:textId="3F9E06DA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204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7AA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0DB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2FB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4453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0B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FDA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FF7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F4C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8F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D2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DDD801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E26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C52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uređenjne Trga Placa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3A1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64C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A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D2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6B47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73BD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4AF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39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7DF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DCE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68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D4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  <w:p w14:paraId="6D786C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37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AE259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FEC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B4B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izvođenje radova na javnim površinama na kojima nije 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1BE1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53A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6.400,00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A9FF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CF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C73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EE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A34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A99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C9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7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01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9DD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390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5B06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2ABB1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92C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D6D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 xml:space="preserve">Izvođenje ostalih radova na javnim površinama na kojima nije </w:t>
                  </w: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dopušten promet motornim vozilima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09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45233262-3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E54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2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B6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404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F27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6C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0C6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E39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14F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C8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29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30E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89368D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E64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29/24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4BD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dječjeg igrališta- oprema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AEC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45236210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DDF8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56.000,00</w:t>
                  </w:r>
                </w:p>
                <w:p w14:paraId="394229C4" w14:textId="1E2FEEF6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64.000,00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08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3A3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B81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DF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921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513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FA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B26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FE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3EA0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D6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4F5EBDC2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6E7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E4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street workout parka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0E8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37450000-7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E2CB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14.400,00</w:t>
                  </w:r>
                </w:p>
                <w:p w14:paraId="6A86B473" w14:textId="1789B407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12.800,00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45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819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D64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D8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787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F3E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9E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815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ED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9E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423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48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FE2215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9E9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86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Nabava komunalno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2E0E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34928400-2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ADC3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20.000,00</w:t>
                  </w:r>
                </w:p>
                <w:p w14:paraId="54BB52F0" w14:textId="77B36F5D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29.000,00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AA8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327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0FB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94B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D5C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B81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B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E11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FC0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655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E7E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D137FB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E8F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D24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prometne urbane opreme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B39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45233293-9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1C32" w14:textId="77777777" w:rsidR="00CE0DD9" w:rsidRPr="00BE23F4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BE23F4">
                    <w:rPr>
                      <w:rFonts w:ascii="Garamond" w:eastAsia="Arial" w:hAnsi="Garamond" w:cs="Times New Roman"/>
                      <w:strike/>
                    </w:rPr>
                    <w:t>36.000,00</w:t>
                  </w:r>
                </w:p>
                <w:p w14:paraId="6B9DBFF5" w14:textId="146C4279" w:rsidR="00BE23F4" w:rsidRPr="00915ACD" w:rsidRDefault="00BE23F4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41.600,00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0FD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D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0C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54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3E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CA3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BEE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887C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7B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08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40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258902F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E11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6B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Božićno-novogodišnja iluminacija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CB0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31522000-1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C99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D3C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8A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3853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82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94C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47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8F9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C3F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EA7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FF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359.05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C9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B73BD34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564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E249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0C3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98F9" w14:textId="77777777" w:rsidR="00CE0DD9" w:rsidRPr="00387CE3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387CE3">
                    <w:rPr>
                      <w:rFonts w:ascii="Garamond" w:eastAsia="Arial" w:hAnsi="Garamond" w:cs="Times New Roman"/>
                      <w:strike/>
                    </w:rPr>
                    <w:t>22.400,00</w:t>
                  </w:r>
                </w:p>
                <w:p w14:paraId="2DBBDCFD" w14:textId="7A96BB35" w:rsidR="00387CE3" w:rsidRPr="00D74A98" w:rsidRDefault="00387CE3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36.000,00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A41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BE9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C3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A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FCCE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4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C19E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782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43B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  <w:p w14:paraId="12B563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EC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600697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669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25B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Izgradnja oborinske odvodnje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D74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45232130-2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AEFE" w14:textId="77777777" w:rsidR="00CE0DD9" w:rsidRPr="009A33B6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33B6">
                    <w:rPr>
                      <w:rFonts w:ascii="Garamond" w:eastAsia="Times New Roman" w:hAnsi="Garamond" w:cs="Times New Roman"/>
                      <w:strike/>
                    </w:rPr>
                    <w:t>12.000,00</w:t>
                  </w:r>
                </w:p>
                <w:p w14:paraId="282E4577" w14:textId="7455375F" w:rsidR="009A33B6" w:rsidRPr="00915ACD" w:rsidRDefault="009A33B6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13.200,00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A01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DB6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5B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56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20D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649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E80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0EB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741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BE7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B29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565679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B9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JN 36/24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7E42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Izvođenje radova na izgradnji križa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9D3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45215400-1</w:t>
                  </w:r>
                </w:p>
                <w:p w14:paraId="693A2EC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C710" w14:textId="77777777" w:rsidR="00CE0DD9" w:rsidRPr="009A33B6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33B6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  <w:p w14:paraId="148A4B6C" w14:textId="5F8057E9" w:rsidR="009A33B6" w:rsidRPr="009B4830" w:rsidRDefault="009A33B6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57E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F2A5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95E9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C9C4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D0793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3BB0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C2FD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362B1" w14:textId="77777777" w:rsidR="00CE0DD9" w:rsidRPr="00E1657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0A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B4B9" w14:textId="77777777" w:rsidR="00CE0DD9" w:rsidRPr="00E1657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E16570">
                    <w:rPr>
                      <w:rFonts w:ascii="Garamond" w:eastAsia="Times New Roman" w:hAnsi="Garamond" w:cs="Times New Roman"/>
                    </w:rPr>
                    <w:t>R 214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E47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0EAD65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C6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BC8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građevinskih tehničko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FF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71520000-9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AA5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C21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6A0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A51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FFA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C93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E56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7BC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850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8A8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72F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7F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C05A90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7BB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lastRenderedPageBreak/>
                    <w:t>JN 38/24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5F0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Pružanje elektrotehničkih poslovnih usluga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117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71334000-8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243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2.655,00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6DA7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13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30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042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448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D7C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37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0C2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8B8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BE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9D0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15D7278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53C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39/24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D7E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Obavljanje komunalnih djelatnosti održavanja nerazvrstanih cesta - u dijelu koje se odnosi na izvanredno održavanje u 2025. godini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EF8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45233141-9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E013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66.240,00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12CE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07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E5E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771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21E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09A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C60F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5D70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61A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7CC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205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0B4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5A266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C3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256A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Izrada projektne dokumentacije za zgradu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03E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E885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4.761,00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1F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C663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E86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A5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1A6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228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10/2023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B27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B4B07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2B4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C080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605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EE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642C807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21B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E9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Izvođenje radova u zgradi Narodnog doma (kuhinja, šank i stolarija)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52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45212500-1</w:t>
                  </w:r>
                </w:p>
                <w:p w14:paraId="2241862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F171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636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463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6C535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6D8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9842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F4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C75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2B4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BC6C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6AA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354.1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665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1C044ED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8B71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864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 xml:space="preserve">Uređenje fasade i postavljanje stolarije na objektu KD Črnika, Obala 72 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910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hAnsi="Garamond"/>
                    </w:rPr>
                  </w:pPr>
                  <w:r w:rsidRPr="00915ACD">
                    <w:rPr>
                      <w:rFonts w:ascii="Garamond" w:hAnsi="Garamond"/>
                    </w:rPr>
                    <w:t>44221000-5</w:t>
                  </w:r>
                </w:p>
                <w:p w14:paraId="09F5A25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45443000-4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14A2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53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9B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F25FF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6C6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3B56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C63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0A0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B29C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FA3D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1D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569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82E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08D0148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DBD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JN 43/24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885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Unutarnje uređenje prostora bivše Erste banke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B8D0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hAnsi="Garamond"/>
                      <w:strike/>
                    </w:rPr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DCE0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6AFE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D889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B524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E6F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771C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53DCC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FAC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A4AD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DB8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E02C3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671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C14A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</w:tr>
            <w:tr w:rsidR="00CE0DD9" w:rsidRPr="00915ACD" w14:paraId="4014EDE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D843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JN 44/24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4BE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 xml:space="preserve">Izrada projektne dokumentacije </w:t>
                  </w:r>
                  <w:r w:rsidRPr="009A658D">
                    <w:rPr>
                      <w:rFonts w:ascii="Garamond" w:eastAsia="Arial" w:hAnsi="Garamond" w:cs="Times New Roman"/>
                      <w:strike/>
                    </w:rPr>
                    <w:lastRenderedPageBreak/>
                    <w:t>za zgradu Kvarnera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E5E73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lastRenderedPageBreak/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0B7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5FC7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832E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5CE4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874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C3AB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62D1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A42D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28B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086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73C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672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87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</w:tr>
            <w:tr w:rsidR="00CE0DD9" w:rsidRPr="00915ACD" w14:paraId="25CC231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8CF59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8E41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b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Uređenje zgrade u ulici Ruđera Boškovića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3671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44221000-5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7D4B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83D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57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10AA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963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AAFA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2C96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26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F69B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70F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F8B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664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19C75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356EE5A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53D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JN 46/24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5BAE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Nabava usluge obavljanja financijskih poslova Općine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0B7D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66000000-0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5C0" w14:textId="77777777" w:rsidR="00CE0DD9" w:rsidRPr="00915AC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24.100,00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4419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F0A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169E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AC3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03A9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15ACD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29C8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1/2024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AD11F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56894" w14:textId="77777777" w:rsidR="00CE0DD9" w:rsidRPr="00915AC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D932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2E80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15ACD">
                    <w:rPr>
                      <w:rFonts w:ascii="Garamond" w:eastAsia="Times New Roman" w:hAnsi="Garamond" w:cs="Times New Roman"/>
                    </w:rPr>
                    <w:t>R 055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CE74" w14:textId="77777777" w:rsidR="00CE0DD9" w:rsidRPr="00915AC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CE0DD9" w:rsidRPr="00915ACD" w14:paraId="77651A1C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E8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01AA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projektne dokumentacije za obnovu i uređenje zgrade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358B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CF0A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9FA7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AE8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10E4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B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0AF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C51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4/2024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37C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676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8B46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47C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056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C40D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12122FD1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99E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5AB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Modernizacija javne rasvjete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7381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45316110-9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ED9" w14:textId="77777777" w:rsidR="00CE0DD9" w:rsidRPr="009B4830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13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328C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1A45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BB2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C61F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17B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95D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499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95A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FE8F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215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B68DA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0504979B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166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49/24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C95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Izvođenje radova na izgradnji križa na pomorskom dobru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095B2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D39D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8.000,00</w:t>
                  </w:r>
                </w:p>
                <w:p w14:paraId="22DBB824" w14:textId="3E3EFFBE" w:rsidR="009A658D" w:rsidRPr="009B4830" w:rsidRDefault="009A658D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12.000,00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F4D3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21E2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D62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BA1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867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AA10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C0F1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BE5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EE2A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3F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670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107F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CE0DD9" w:rsidRPr="00915ACD" w14:paraId="3BFA3936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C304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JN 50/24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2A6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Izgradnja križeva na lokaciji Tri Križi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BE1B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45212314-0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0FEA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15.000,00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5275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3329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91DE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FA18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3BB7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C2E2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250D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5277" w14:textId="77777777" w:rsidR="00CE0DD9" w:rsidRPr="009A658D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strike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8AE7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A6F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</w:rPr>
                  </w:pPr>
                  <w:r w:rsidRPr="009A658D">
                    <w:rPr>
                      <w:rFonts w:ascii="Garamond" w:eastAsia="Times New Roman" w:hAnsi="Garamond" w:cs="Times New Roman"/>
                      <w:strike/>
                    </w:rPr>
                    <w:t>R 673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7FB" w14:textId="77777777" w:rsidR="00CE0DD9" w:rsidRPr="009A658D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</w:p>
              </w:tc>
            </w:tr>
            <w:tr w:rsidR="00CE0DD9" w:rsidRPr="00915ACD" w14:paraId="27F329A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19E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JN 51/24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3624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Izrada tehničkog rješenja za groblje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F38C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71242000-6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7CDB" w14:textId="77777777" w:rsidR="00CE0DD9" w:rsidRPr="009A658D" w:rsidRDefault="00CE0DD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strike/>
                    </w:rPr>
                  </w:pPr>
                  <w:r w:rsidRPr="009A658D">
                    <w:rPr>
                      <w:rFonts w:ascii="Garamond" w:eastAsia="Arial" w:hAnsi="Garamond" w:cs="Times New Roman"/>
                      <w:strike/>
                    </w:rPr>
                    <w:t>5.000,00</w:t>
                  </w:r>
                </w:p>
                <w:p w14:paraId="19AE0DFD" w14:textId="3DA41DD9" w:rsidR="009A658D" w:rsidRPr="009B4830" w:rsidRDefault="009A658D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6B5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C16D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48FE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FC4E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39D8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9B4830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D08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F309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E3" w14:textId="77777777" w:rsidR="00CE0DD9" w:rsidRPr="009B4830" w:rsidRDefault="00CE0DD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24848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C781" w14:textId="77777777" w:rsidR="00CE0DD9" w:rsidRPr="009B4830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9B4830"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F12" w14:textId="77777777" w:rsidR="00CE0DD9" w:rsidRPr="00D1368E" w:rsidRDefault="00CE0DD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80D5C" w:rsidRPr="00180D5C" w14:paraId="402FD31F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389B" w14:textId="6382B9BD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JN 52/24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4A22" w14:textId="3D34976C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 xml:space="preserve">Izvođenje radova na sanaciji štete nastale uslijed elementarne </w:t>
                  </w: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nepogode (potresa) na zgradi Narodnog doma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BA31" w14:textId="02FAF15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lastRenderedPageBreak/>
                    <w:t>45450000-6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BA5A" w14:textId="0995F3A6" w:rsidR="009B4830" w:rsidRPr="00180D5C" w:rsidRDefault="00DD2958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19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.</w:t>
                  </w:r>
                  <w:r w:rsidRPr="00180D5C">
                    <w:rPr>
                      <w:rFonts w:ascii="Garamond" w:eastAsia="Arial" w:hAnsi="Garamond" w:cs="Times New Roman"/>
                    </w:rPr>
                    <w:t>6</w:t>
                  </w:r>
                  <w:r w:rsidR="00C6710E" w:rsidRPr="00180D5C">
                    <w:rPr>
                      <w:rFonts w:ascii="Garamond" w:eastAsia="Arial" w:hAnsi="Garamond" w:cs="Times New Roman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CC4A" w14:textId="1F56E9DB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DF232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54A9" w14:textId="5B352ECF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B1D5" w14:textId="050FAAE7" w:rsidR="009B4830" w:rsidRPr="00180D5C" w:rsidRDefault="00C6710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1B70" w14:textId="624EADC8" w:rsidR="009B4830" w:rsidRPr="00180D5C" w:rsidRDefault="00C6710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042" w14:textId="7EDD72B8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6/2024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324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36A" w14:textId="77777777" w:rsidR="009B4830" w:rsidRPr="00180D5C" w:rsidRDefault="009B4830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D137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D28B" w14:textId="34E0CB10" w:rsidR="009B4830" w:rsidRPr="00180D5C" w:rsidRDefault="0031349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80D5C">
                    <w:rPr>
                      <w:rFonts w:ascii="Garamond" w:eastAsia="Times New Roman" w:hAnsi="Garamond" w:cs="Times New Roman"/>
                    </w:rPr>
                    <w:t>R 048.3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F4BD" w14:textId="77777777" w:rsidR="009B4830" w:rsidRPr="00180D5C" w:rsidRDefault="009B4830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180D5C" w:rsidRPr="00180D5C" w14:paraId="76FEC19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C83F" w14:textId="442217FE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53/24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2120C" w14:textId="206B8E3F" w:rsidR="00180D5C" w:rsidRPr="00180D5C" w:rsidRDefault="0038180B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Obr</w:t>
                  </w:r>
                  <w:r w:rsidR="00373513">
                    <w:rPr>
                      <w:rFonts w:ascii="Garamond" w:eastAsia="Arial" w:hAnsi="Garamond" w:cs="Times New Roman"/>
                    </w:rPr>
                    <w:t>a</w:t>
                  </w:r>
                  <w:r w:rsidRPr="0038180B">
                    <w:rPr>
                      <w:rFonts w:ascii="Garamond" w:eastAsia="Arial" w:hAnsi="Garamond" w:cs="Times New Roman"/>
                    </w:rPr>
                    <w:t>zovno-informativne aktivnosti gospodarenja otpadom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252F" w14:textId="07EC01B4" w:rsidR="00180D5C" w:rsidRPr="00180D5C" w:rsidRDefault="0038180B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38180B">
                    <w:rPr>
                      <w:rFonts w:ascii="Garamond" w:eastAsia="Arial" w:hAnsi="Garamond" w:cs="Times New Roman"/>
                    </w:rPr>
                    <w:t>80310000-</w:t>
                  </w:r>
                  <w:r>
                    <w:rPr>
                      <w:rFonts w:ascii="Garamond" w:eastAsia="Arial" w:hAnsi="Garamond" w:cs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5936" w14:textId="7BFE6E59" w:rsidR="00180D5C" w:rsidRPr="00180D5C" w:rsidRDefault="00373513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9.989,50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3DFE" w14:textId="1D8B7AF8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F6CA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8219" w14:textId="11D3EABD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E9CFA" w14:textId="2C5FFAA9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D686" w14:textId="668E28FC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A92E5" w14:textId="11B2F0A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2838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D2B3" w14:textId="77777777" w:rsidR="00180D5C" w:rsidRPr="00180D5C" w:rsidRDefault="00180D5C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D527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EE84" w14:textId="17F53335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667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3B60" w14:textId="77777777" w:rsidR="00180D5C" w:rsidRPr="00180D5C" w:rsidRDefault="00180D5C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B15FA6" w:rsidRPr="00180D5C" w14:paraId="684890BD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B62A" w14:textId="1A4D2DD5" w:rsidR="00B15FA6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54/24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1F5B" w14:textId="76D0848F" w:rsidR="00B15FA6" w:rsidRPr="0038180B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Usluge nadzora nad izvođenjem radova na groblju u Puntu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C571" w14:textId="57792891" w:rsidR="00B15FA6" w:rsidRPr="0038180B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71247000-1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62A8" w14:textId="1D4C9290" w:rsidR="00B15FA6" w:rsidRDefault="00B15FA6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6.600,00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A25E" w14:textId="32EC0B61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DA1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C4C7" w14:textId="069846F6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DC03" w14:textId="16D5EB47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3122" w14:textId="1EA7BBEF" w:rsidR="00B15FA6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E195" w14:textId="260BADBB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8/2024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F144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2E7" w14:textId="77777777" w:rsidR="00B15FA6" w:rsidRPr="00180D5C" w:rsidRDefault="00B15FA6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E068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E37B" w14:textId="646DD130" w:rsidR="00B15FA6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665</w:t>
                  </w: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9629" w14:textId="77777777" w:rsidR="00B15FA6" w:rsidRPr="00180D5C" w:rsidRDefault="00B15FA6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71A3E" w:rsidRPr="00180D5C" w14:paraId="768018B0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1DE7" w14:textId="78B74379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55/24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0EEA" w14:textId="6F69AE53" w:rsidR="00A71A3E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Postavljanje nove prometne signalizacije i izvedba uzdignut</w:t>
                  </w:r>
                  <w:r w:rsidR="002D3915">
                    <w:rPr>
                      <w:rFonts w:ascii="Garamond" w:eastAsia="Arial" w:hAnsi="Garamond" w:cs="Times New Roman"/>
                    </w:rPr>
                    <w:t>e plohe za smirenje prometa u ulici</w:t>
                  </w:r>
                  <w:r>
                    <w:rPr>
                      <w:rFonts w:ascii="Garamond" w:eastAsia="Arial" w:hAnsi="Garamond" w:cs="Times New Roman"/>
                    </w:rPr>
                    <w:t xml:space="preserve"> Kralja Zvonimira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2BB4" w14:textId="1E6A07DD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45233150-5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8C9B" w14:textId="5C02270B" w:rsidR="00A71A3E" w:rsidRDefault="00A71A3E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14.000,00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E5A8" w14:textId="2A0FDC91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64596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402A" w14:textId="3299F7BC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7FB2" w14:textId="02DC577C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B3FE" w14:textId="518DA4A9" w:rsidR="00A71A3E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F981" w14:textId="3BC3FBDA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A8CB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27945" w14:textId="77777777" w:rsidR="00A71A3E" w:rsidRPr="00180D5C" w:rsidRDefault="00A71A3E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19EC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31CA" w14:textId="0E41CC61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212</w:t>
                  </w:r>
                </w:p>
                <w:p w14:paraId="7B9E5A98" w14:textId="2BFBA735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413</w:t>
                  </w:r>
                </w:p>
                <w:p w14:paraId="715CA283" w14:textId="65F43943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 256</w:t>
                  </w:r>
                </w:p>
                <w:p w14:paraId="5D261BA5" w14:textId="783686F6" w:rsidR="00A71A3E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6987" w14:textId="77777777" w:rsidR="00A71A3E" w:rsidRPr="00180D5C" w:rsidRDefault="00A71A3E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6F6685" w:rsidRPr="00180D5C" w14:paraId="05BB4CC3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1300" w14:textId="0ED4F71E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56/24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B7C" w14:textId="464FF7F5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 xml:space="preserve">Usluga izrade </w:t>
                  </w:r>
                  <w:r w:rsidRPr="00755BD8">
                    <w:rPr>
                      <w:rFonts w:ascii="Garamond" w:eastAsia="Arial" w:hAnsi="Garamond" w:cs="Times New Roman"/>
                    </w:rPr>
                    <w:t>Izvedben</w:t>
                  </w:r>
                  <w:r>
                    <w:rPr>
                      <w:rFonts w:ascii="Garamond" w:eastAsia="Arial" w:hAnsi="Garamond" w:cs="Times New Roman"/>
                    </w:rPr>
                    <w:t>og</w:t>
                  </w:r>
                  <w:r w:rsidRPr="00755BD8">
                    <w:rPr>
                      <w:rFonts w:ascii="Garamond" w:eastAsia="Arial" w:hAnsi="Garamond" w:cs="Times New Roman"/>
                    </w:rPr>
                    <w:t xml:space="preserve"> projekt</w:t>
                  </w:r>
                  <w:r>
                    <w:rPr>
                      <w:rFonts w:ascii="Garamond" w:eastAsia="Arial" w:hAnsi="Garamond" w:cs="Times New Roman"/>
                    </w:rPr>
                    <w:t>a</w:t>
                  </w:r>
                  <w:r w:rsidRPr="00755BD8">
                    <w:rPr>
                      <w:rFonts w:ascii="Garamond" w:eastAsia="Arial" w:hAnsi="Garamond" w:cs="Times New Roman"/>
                    </w:rPr>
                    <w:t xml:space="preserve"> konstrukcije i arhitekture</w:t>
                  </w:r>
                  <w:r>
                    <w:rPr>
                      <w:rFonts w:ascii="Garamond" w:eastAsia="Arial" w:hAnsi="Garamond" w:cs="Times New Roman"/>
                    </w:rPr>
                    <w:t xml:space="preserve"> za KC Punat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8EA3" w14:textId="1F1E0F6C" w:rsidR="006F6685" w:rsidRDefault="009A658D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7124000</w:t>
                  </w:r>
                  <w:r w:rsidR="00DC56B9" w:rsidRPr="00DC56B9">
                    <w:rPr>
                      <w:rFonts w:ascii="Garamond" w:eastAsia="Arial" w:hAnsi="Garamond" w:cs="Times New Roman"/>
                    </w:rPr>
                    <w:t>0-</w:t>
                  </w:r>
                  <w:r>
                    <w:rPr>
                      <w:rFonts w:ascii="Garamond" w:eastAsia="Arial" w:hAnsi="Garamond" w:cs="Times New Roman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4CDD9" w14:textId="7F2AA21C" w:rsidR="006F6685" w:rsidRDefault="00C34027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AE03" w14:textId="555F787D" w:rsidR="006F6685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7B0F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E3B7" w14:textId="24FB0441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A14C" w14:textId="5B0DD621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2B4D4" w14:textId="215AF5A8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0926" w14:textId="0F6C5AEC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D25E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38A3" w14:textId="77777777" w:rsidR="006F6685" w:rsidRPr="00180D5C" w:rsidRDefault="006F6685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B2E9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6B7C" w14:textId="77777777" w:rsidR="006F6685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61E5" w14:textId="26EEBA6B" w:rsidR="006F6685" w:rsidRPr="00180D5C" w:rsidRDefault="009A658D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R568</w:t>
                  </w:r>
                </w:p>
              </w:tc>
            </w:tr>
            <w:tr w:rsidR="006F6685" w:rsidRPr="00180D5C" w14:paraId="7BD8103A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D424" w14:textId="54AFFFF9" w:rsidR="006F6685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JN 57/24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167C" w14:textId="0337FA53" w:rsidR="006F6685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Demontaža starih klima</w:t>
                  </w:r>
                  <w:r w:rsidR="001E644A">
                    <w:rPr>
                      <w:rFonts w:ascii="Garamond" w:eastAsia="Arial" w:hAnsi="Garamond" w:cs="Times New Roman"/>
                    </w:rPr>
                    <w:t xml:space="preserve"> uređaja</w:t>
                  </w:r>
                  <w:r>
                    <w:rPr>
                      <w:rFonts w:ascii="Garamond" w:eastAsia="Arial" w:hAnsi="Garamond" w:cs="Times New Roman"/>
                    </w:rPr>
                    <w:t xml:space="preserve"> te dobava, i montaža novih klima</w:t>
                  </w:r>
                  <w:r w:rsidR="001E644A">
                    <w:rPr>
                      <w:rFonts w:ascii="Garamond" w:eastAsia="Arial" w:hAnsi="Garamond" w:cs="Times New Roman"/>
                    </w:rPr>
                    <w:t xml:space="preserve"> uređaja</w:t>
                  </w:r>
                  <w:r>
                    <w:rPr>
                      <w:rFonts w:ascii="Garamond" w:eastAsia="Arial" w:hAnsi="Garamond" w:cs="Times New Roman"/>
                    </w:rPr>
                    <w:t xml:space="preserve"> za veliku salu u Narodnom domu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6FBC" w14:textId="2B9DA778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DC56B9">
                    <w:rPr>
                      <w:rFonts w:ascii="Garamond" w:eastAsia="Arial" w:hAnsi="Garamond" w:cs="Times New Roman"/>
                    </w:rPr>
                    <w:t>45331220-4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4D39" w14:textId="05545146" w:rsidR="006F6685" w:rsidRDefault="001E644A" w:rsidP="001E644A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 xml:space="preserve">    12.500,00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559F3" w14:textId="3A1B395C" w:rsidR="006F6685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9BBC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810B" w14:textId="2370F6B2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65AC" w14:textId="582E8376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803B" w14:textId="3A8A9D19" w:rsidR="006F6685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1DF1" w14:textId="15D73DC0" w:rsidR="006F6685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7D79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2330C" w14:textId="77777777" w:rsidR="006F6685" w:rsidRPr="00180D5C" w:rsidRDefault="006F6685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0DA8" w14:textId="77777777" w:rsidR="006F6685" w:rsidRPr="00180D5C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A5A6" w14:textId="77777777" w:rsidR="006F6685" w:rsidRDefault="006F6685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722A" w14:textId="77777777" w:rsidR="006F6685" w:rsidRDefault="001E644A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R349</w:t>
                  </w:r>
                </w:p>
                <w:p w14:paraId="679C8CF2" w14:textId="04EAB8D9" w:rsidR="001E644A" w:rsidRPr="00180D5C" w:rsidRDefault="001E644A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</w:tr>
            <w:tr w:rsidR="00AE7964" w:rsidRPr="00180D5C" w14:paraId="7552C2E7" w14:textId="77777777" w:rsidTr="00CE0DD9">
              <w:trPr>
                <w:trHeight w:val="262"/>
              </w:trPr>
              <w:tc>
                <w:tcPr>
                  <w:tcW w:w="13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9E3A2" w14:textId="0F5C37B1" w:rsidR="00AE7964" w:rsidRDefault="00755BD8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lastRenderedPageBreak/>
                    <w:t>JN 58/24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89E7" w14:textId="3C155D36" w:rsidR="00AE7964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Usluga provedbe i praćenja projekta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4AC5" w14:textId="1469F620" w:rsidR="00AE7964" w:rsidRDefault="00C34027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C34027">
                    <w:rPr>
                      <w:rFonts w:ascii="Garamond" w:eastAsia="Arial" w:hAnsi="Garamond" w:cs="Times New Roman"/>
                    </w:rPr>
                    <w:t>72224000-1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A37F6" w14:textId="38FFAAED" w:rsidR="00AE7964" w:rsidRDefault="00DC56B9" w:rsidP="00CE0DD9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8.000,00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1D4BF" w14:textId="364E5E1E" w:rsidR="00AE7964" w:rsidRPr="00180D5C" w:rsidRDefault="00DC56B9" w:rsidP="00CE0DD9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80D5C">
                    <w:rPr>
                      <w:rFonts w:ascii="Garamond" w:eastAsia="Arial" w:hAnsi="Garamond" w:cs="Times New Roman"/>
                    </w:rPr>
                    <w:t>Postupak jednostavne nabave</w:t>
                  </w:r>
                </w:p>
              </w:tc>
              <w:tc>
                <w:tcPr>
                  <w:tcW w:w="8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B914E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4916" w14:textId="1525AEC9" w:rsidR="00AE7964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8C1C" w14:textId="7FF1646F" w:rsidR="00AE7964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Ugovor</w:t>
                  </w:r>
                </w:p>
              </w:tc>
              <w:tc>
                <w:tcPr>
                  <w:tcW w:w="113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F413" w14:textId="52CE3736" w:rsidR="00AE7964" w:rsidRDefault="00DC56B9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5E1" w14:textId="40CB492B" w:rsidR="00AE7964" w:rsidRDefault="00DC56B9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10/2024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62EA5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5BD7" w14:textId="77777777" w:rsidR="00AE7964" w:rsidRPr="00180D5C" w:rsidRDefault="00AE7964" w:rsidP="00CE0DD9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81029" w14:textId="77777777" w:rsidR="00AE7964" w:rsidRPr="00180D5C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0D28E" w14:textId="77777777" w:rsidR="00AE7964" w:rsidRDefault="00AE7964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6D5F" w14:textId="31056FAD" w:rsidR="00AE7964" w:rsidRPr="00180D5C" w:rsidRDefault="009A658D" w:rsidP="00CE0DD9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>
                    <w:rPr>
                      <w:rFonts w:ascii="Garamond" w:eastAsia="Times New Roman" w:hAnsi="Garamond" w:cs="Times New Roman"/>
                    </w:rPr>
                    <w:t>R055</w:t>
                  </w:r>
                </w:p>
              </w:tc>
            </w:tr>
          </w:tbl>
          <w:p w14:paraId="3691A36A" w14:textId="77777777" w:rsidR="00CE0DD9" w:rsidRPr="00915ACD" w:rsidRDefault="00CE0DD9" w:rsidP="00CE0DD9">
            <w:pPr>
              <w:spacing w:after="0" w:line="240" w:lineRule="auto"/>
              <w:rPr>
                <w:rFonts w:ascii="Garamond" w:eastAsia="Times New Roman" w:hAnsi="Garamond" w:cs="Times New Roman"/>
              </w:rPr>
            </w:pPr>
          </w:p>
        </w:tc>
      </w:tr>
    </w:tbl>
    <w:p w14:paraId="33F165B2" w14:textId="77777777" w:rsidR="00CE0DD9" w:rsidRPr="00915ACD" w:rsidRDefault="00CE0DD9" w:rsidP="00CE0DD9">
      <w:pPr>
        <w:spacing w:after="0"/>
        <w:jc w:val="center"/>
        <w:rPr>
          <w:rFonts w:ascii="Garamond" w:eastAsia="Times New Roman" w:hAnsi="Garamond" w:cs="Times New Roman"/>
        </w:rPr>
      </w:pPr>
      <w:r w:rsidRPr="00915ACD">
        <w:rPr>
          <w:rFonts w:ascii="Garamond" w:eastAsia="Times New Roman" w:hAnsi="Garamond" w:cs="Times New Roman"/>
        </w:rPr>
        <w:lastRenderedPageBreak/>
        <w:tab/>
      </w:r>
    </w:p>
    <w:p w14:paraId="4ED71AE1" w14:textId="77777777" w:rsidR="00CE0DD9" w:rsidRPr="00915ACD" w:rsidRDefault="00CE0DD9" w:rsidP="00CE0DD9">
      <w:pPr>
        <w:spacing w:after="0"/>
        <w:jc w:val="center"/>
        <w:rPr>
          <w:rFonts w:ascii="Garamond" w:eastAsia="Carlito" w:hAnsi="Garamond" w:cs="Carlito"/>
          <w:b/>
          <w:bCs/>
          <w:lang w:val="hr-HR"/>
        </w:rPr>
      </w:pPr>
      <w:r w:rsidRPr="00915ACD">
        <w:rPr>
          <w:rFonts w:ascii="Garamond" w:eastAsia="Carlito" w:hAnsi="Garamond" w:cs="Carlito"/>
          <w:b/>
          <w:bCs/>
          <w:lang w:val="hr-HR"/>
        </w:rPr>
        <w:t>II.</w:t>
      </w:r>
    </w:p>
    <w:p w14:paraId="2D2F12F0" w14:textId="7A06C819" w:rsidR="00CE0DD9" w:rsidRPr="00915ACD" w:rsidRDefault="00CE0DD9" w:rsidP="00CE0DD9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lang w:val="hr-HR"/>
        </w:rPr>
      </w:pPr>
      <w:r w:rsidRPr="00915ACD">
        <w:rPr>
          <w:rFonts w:ascii="Garamond" w:eastAsia="Carlito" w:hAnsi="Garamond" w:cs="Carlito"/>
          <w:lang w:val="hr-HR"/>
        </w:rPr>
        <w:t xml:space="preserve">         Ove </w:t>
      </w:r>
      <w:r w:rsidR="00180D5C">
        <w:rPr>
          <w:rFonts w:ascii="Garamond" w:eastAsia="Carlito" w:hAnsi="Garamond" w:cs="Carlito"/>
          <w:lang w:val="hr-HR"/>
        </w:rPr>
        <w:t>V</w:t>
      </w:r>
      <w:r w:rsidR="006F6685">
        <w:rPr>
          <w:rFonts w:ascii="Garamond" w:eastAsia="Carlito" w:hAnsi="Garamond" w:cs="Carlito"/>
          <w:lang w:val="hr-HR"/>
        </w:rPr>
        <w:t>I</w:t>
      </w:r>
      <w:r w:rsidRPr="00915ACD">
        <w:rPr>
          <w:rFonts w:ascii="Garamond" w:eastAsia="Carlito" w:hAnsi="Garamond" w:cs="Carlito"/>
          <w:lang w:val="hr-HR"/>
        </w:rPr>
        <w:t>. izmjene i dopune stupaju na snagu danom donošenja i objavit će se u Elektroničkom oglasniku javne nabave i na internetskim stranicama Općine Punat.</w:t>
      </w:r>
    </w:p>
    <w:p w14:paraId="01F65BEE" w14:textId="77777777" w:rsidR="00CE0DD9" w:rsidRPr="00915ACD" w:rsidRDefault="00CE0DD9" w:rsidP="00CE0DD9">
      <w:pPr>
        <w:spacing w:after="0" w:line="240" w:lineRule="auto"/>
        <w:jc w:val="both"/>
        <w:rPr>
          <w:rFonts w:ascii="Garamond" w:eastAsia="Times New Roman" w:hAnsi="Garamond" w:cs="Arial"/>
          <w:lang w:val="hr-HR" w:eastAsia="hr-HR"/>
        </w:rPr>
      </w:pPr>
      <w:r w:rsidRPr="00915ACD">
        <w:rPr>
          <w:rFonts w:ascii="Garamond" w:eastAsia="Times New Roman" w:hAnsi="Garamond" w:cs="Arial"/>
          <w:lang w:val="hr-HR" w:eastAsia="hr-HR"/>
        </w:rPr>
        <w:tab/>
      </w:r>
    </w:p>
    <w:p w14:paraId="63316BA9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  <w:r w:rsidRPr="00915ACD">
        <w:rPr>
          <w:rFonts w:ascii="Garamond" w:hAnsi="Garamond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915ACD">
        <w:rPr>
          <w:rFonts w:ascii="Garamond" w:hAnsi="Garamond" w:cs="Times New Roman"/>
          <w:lang w:val="hr-HR"/>
        </w:rPr>
        <w:t>OPĆINSKI NAČELNIK</w:t>
      </w:r>
    </w:p>
    <w:p w14:paraId="79FC270F" w14:textId="77777777" w:rsidR="00CE0DD9" w:rsidRPr="00915ACD" w:rsidRDefault="00CE0DD9" w:rsidP="00CE0DD9">
      <w:pPr>
        <w:spacing w:after="0" w:line="240" w:lineRule="auto"/>
        <w:rPr>
          <w:rFonts w:ascii="Garamond" w:hAnsi="Garamond" w:cs="Times New Roman"/>
          <w:lang w:val="hr-HR"/>
        </w:rPr>
      </w:pPr>
    </w:p>
    <w:p w14:paraId="5973542C" w14:textId="77777777" w:rsidR="00CE0DD9" w:rsidRPr="00915ACD" w:rsidRDefault="00CE0DD9" w:rsidP="00CE0DD9">
      <w:pPr>
        <w:tabs>
          <w:tab w:val="left" w:pos="1830"/>
        </w:tabs>
        <w:rPr>
          <w:rFonts w:ascii="Garamond" w:eastAsia="Times New Roman" w:hAnsi="Garamond" w:cs="Times New Roman"/>
        </w:rPr>
      </w:pP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</w:t>
      </w:r>
      <w:r w:rsidRPr="00915ACD">
        <w:rPr>
          <w:rFonts w:ascii="Garamond" w:eastAsia="Carlito" w:hAnsi="Garamond" w:cs="Times New Roman"/>
          <w:bCs/>
          <w:lang w:val="hr-HR"/>
        </w:rPr>
        <w:tab/>
        <w:t xml:space="preserve">                                                                             Daniel Strčić, bacc. inf</w:t>
      </w:r>
    </w:p>
    <w:p w14:paraId="38710137" w14:textId="77777777" w:rsidR="00CE0DD9" w:rsidRPr="00915ACD" w:rsidRDefault="00CE0DD9" w:rsidP="00CE0DD9"/>
    <w:p w14:paraId="62485DAA" w14:textId="77777777" w:rsidR="00CE0DD9" w:rsidRDefault="00CE0DD9"/>
    <w:sectPr w:rsidR="00CE0DD9" w:rsidSect="00CE0DD9">
      <w:headerReference w:type="default" r:id="rId6"/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7355" w14:textId="77777777" w:rsidR="009E0067" w:rsidRDefault="009E0067">
      <w:pPr>
        <w:spacing w:after="0" w:line="240" w:lineRule="auto"/>
      </w:pPr>
      <w:r>
        <w:separator/>
      </w:r>
    </w:p>
  </w:endnote>
  <w:endnote w:type="continuationSeparator" w:id="0">
    <w:p w14:paraId="2174AD00" w14:textId="77777777" w:rsidR="009E0067" w:rsidRDefault="009E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CE0DD9" w14:paraId="51881C18" w14:textId="77777777">
      <w:tc>
        <w:tcPr>
          <w:tcW w:w="18556" w:type="dxa"/>
        </w:tcPr>
        <w:p w14:paraId="19CF28D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B5F493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4BCC40C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CE0DD9" w14:paraId="44021799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AA9424" w14:textId="77777777" w:rsidR="00CE0DD9" w:rsidRDefault="00CE0D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F501F6D" w14:textId="77777777" w:rsidR="00CE0DD9" w:rsidRDefault="00CE0DD9">
          <w:pPr>
            <w:spacing w:after="0" w:line="240" w:lineRule="auto"/>
          </w:pPr>
        </w:p>
      </w:tc>
      <w:tc>
        <w:tcPr>
          <w:tcW w:w="1113" w:type="dxa"/>
        </w:tcPr>
        <w:p w14:paraId="5FD26014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3540AECF" w14:textId="77777777">
      <w:tc>
        <w:tcPr>
          <w:tcW w:w="18556" w:type="dxa"/>
        </w:tcPr>
        <w:p w14:paraId="78B9BF99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F8361D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A47EE" w14:textId="77777777" w:rsidR="009E0067" w:rsidRDefault="009E0067">
      <w:pPr>
        <w:spacing w:after="0" w:line="240" w:lineRule="auto"/>
      </w:pPr>
      <w:r>
        <w:separator/>
      </w:r>
    </w:p>
  </w:footnote>
  <w:footnote w:type="continuationSeparator" w:id="0">
    <w:p w14:paraId="4B938AD0" w14:textId="77777777" w:rsidR="009E0067" w:rsidRDefault="009E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CE0DD9" w14:paraId="3499237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32990D1F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284F0B5B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1F392A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87BF73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B737C7E" w14:textId="77777777" w:rsidR="00CE0DD9" w:rsidRDefault="00CE0DD9">
          <w:pPr>
            <w:pStyle w:val="EmptyCellLayoutStyle"/>
            <w:spacing w:after="0" w:line="240" w:lineRule="auto"/>
          </w:pPr>
        </w:p>
      </w:tc>
    </w:tr>
    <w:tr w:rsidR="00CE0DD9" w14:paraId="1B2D91A1" w14:textId="77777777">
      <w:tc>
        <w:tcPr>
          <w:tcW w:w="35" w:type="dxa"/>
        </w:tcPr>
        <w:p w14:paraId="66C6F1BC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7934987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71C98E34" w14:textId="77777777" w:rsidR="00CE0DD9" w:rsidRDefault="00CE0DD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C6148AA" w14:textId="77777777" w:rsidR="00CE0DD9" w:rsidRDefault="00CE0DD9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9"/>
    <w:rsid w:val="0010378C"/>
    <w:rsid w:val="00180D5C"/>
    <w:rsid w:val="001E644A"/>
    <w:rsid w:val="00240E75"/>
    <w:rsid w:val="002D3915"/>
    <w:rsid w:val="00313494"/>
    <w:rsid w:val="0033532B"/>
    <w:rsid w:val="00373513"/>
    <w:rsid w:val="0038180B"/>
    <w:rsid w:val="003877CA"/>
    <w:rsid w:val="00387CE3"/>
    <w:rsid w:val="00437896"/>
    <w:rsid w:val="00462CEB"/>
    <w:rsid w:val="00502E04"/>
    <w:rsid w:val="00562F14"/>
    <w:rsid w:val="006021D7"/>
    <w:rsid w:val="00627F31"/>
    <w:rsid w:val="006F6685"/>
    <w:rsid w:val="00755BD8"/>
    <w:rsid w:val="00773CDA"/>
    <w:rsid w:val="008C19C8"/>
    <w:rsid w:val="0093494D"/>
    <w:rsid w:val="00982540"/>
    <w:rsid w:val="009923C6"/>
    <w:rsid w:val="009A33B6"/>
    <w:rsid w:val="009A658D"/>
    <w:rsid w:val="009B4830"/>
    <w:rsid w:val="009E0067"/>
    <w:rsid w:val="00A40C9A"/>
    <w:rsid w:val="00A71A3E"/>
    <w:rsid w:val="00AE7964"/>
    <w:rsid w:val="00B15FA6"/>
    <w:rsid w:val="00B205D6"/>
    <w:rsid w:val="00BE23F4"/>
    <w:rsid w:val="00C34027"/>
    <w:rsid w:val="00C6710E"/>
    <w:rsid w:val="00C74A28"/>
    <w:rsid w:val="00CD374B"/>
    <w:rsid w:val="00CD608C"/>
    <w:rsid w:val="00CE0DD9"/>
    <w:rsid w:val="00CE682F"/>
    <w:rsid w:val="00D95C7C"/>
    <w:rsid w:val="00DC56B9"/>
    <w:rsid w:val="00DD2958"/>
    <w:rsid w:val="00E14A24"/>
    <w:rsid w:val="00E8072E"/>
    <w:rsid w:val="00EA404E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27C3"/>
  <w15:chartTrackingRefBased/>
  <w15:docId w15:val="{481D0E77-48E4-430F-A4B5-D83CCF60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E0DD9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1534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4</cp:revision>
  <cp:lastPrinted>2024-10-09T06:32:00Z</cp:lastPrinted>
  <dcterms:created xsi:type="dcterms:W3CDTF">2024-10-08T06:20:00Z</dcterms:created>
  <dcterms:modified xsi:type="dcterms:W3CDTF">2024-10-10T08:57:00Z</dcterms:modified>
</cp:coreProperties>
</file>