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54324" w14:textId="07CBDA45" w:rsidR="00D05F90" w:rsidRPr="00EE2295" w:rsidRDefault="006A7009" w:rsidP="00D05F90">
      <w:pPr>
        <w:pStyle w:val="Tijeloteksta"/>
        <w:spacing w:before="78"/>
        <w:ind w:left="117" w:right="117" w:firstLine="708"/>
        <w:jc w:val="both"/>
        <w:rPr>
          <w:rFonts w:ascii="Garamond" w:hAnsi="Garamond"/>
          <w:sz w:val="24"/>
          <w:szCs w:val="24"/>
        </w:rPr>
      </w:pPr>
      <w:r>
        <w:rPr>
          <w:rFonts w:ascii="Garamond" w:hAnsi="Garamond"/>
          <w:sz w:val="24"/>
          <w:szCs w:val="24"/>
        </w:rPr>
        <w:t>Na temelju članka 31. stavka 12</w:t>
      </w:r>
      <w:r w:rsidR="00B21EE6" w:rsidRPr="00EE2295">
        <w:rPr>
          <w:rFonts w:ascii="Garamond" w:hAnsi="Garamond"/>
          <w:sz w:val="24"/>
          <w:szCs w:val="24"/>
        </w:rPr>
        <w:t>. Zakona o poljoprivrednom zemljištu u vlasništvu Republike Hrvatske („Narodne novine“</w:t>
      </w:r>
      <w:r w:rsidR="00EE2295">
        <w:rPr>
          <w:rFonts w:ascii="Garamond" w:hAnsi="Garamond"/>
          <w:sz w:val="24"/>
          <w:szCs w:val="24"/>
        </w:rPr>
        <w:t>, broj</w:t>
      </w:r>
      <w:r w:rsidR="00B21EE6" w:rsidRPr="00EE2295">
        <w:rPr>
          <w:rFonts w:ascii="Garamond" w:hAnsi="Garamond"/>
          <w:sz w:val="24"/>
          <w:szCs w:val="24"/>
        </w:rPr>
        <w:t xml:space="preserve"> 20/18, 115/18 i 98/19) i članka 31. Statuta Općine Punat (“Službene novine Primorsko-goranske županije”</w:t>
      </w:r>
      <w:r w:rsidR="00EE2295">
        <w:rPr>
          <w:rFonts w:ascii="Garamond" w:hAnsi="Garamond"/>
          <w:sz w:val="24"/>
          <w:szCs w:val="24"/>
        </w:rPr>
        <w:t>,</w:t>
      </w:r>
      <w:r w:rsidR="00B21EE6" w:rsidRPr="00EE2295">
        <w:rPr>
          <w:rFonts w:ascii="Garamond" w:hAnsi="Garamond"/>
          <w:sz w:val="24"/>
          <w:szCs w:val="24"/>
        </w:rPr>
        <w:t xml:space="preserve"> broj 8/18, 10/19</w:t>
      </w:r>
      <w:r w:rsidR="000922A0">
        <w:rPr>
          <w:rFonts w:ascii="Garamond" w:hAnsi="Garamond"/>
          <w:sz w:val="24"/>
          <w:szCs w:val="24"/>
        </w:rPr>
        <w:t xml:space="preserve">, </w:t>
      </w:r>
      <w:r w:rsidR="00B21EE6" w:rsidRPr="00EE2295">
        <w:rPr>
          <w:rFonts w:ascii="Garamond" w:hAnsi="Garamond"/>
          <w:sz w:val="24"/>
          <w:szCs w:val="24"/>
        </w:rPr>
        <w:t>3/20</w:t>
      </w:r>
      <w:r w:rsidR="000922A0">
        <w:rPr>
          <w:rFonts w:ascii="Garamond" w:hAnsi="Garamond"/>
          <w:sz w:val="24"/>
          <w:szCs w:val="24"/>
        </w:rPr>
        <w:t xml:space="preserve"> i 3/21</w:t>
      </w:r>
      <w:r w:rsidR="00B21EE6" w:rsidRPr="00EE2295">
        <w:rPr>
          <w:rFonts w:ascii="Garamond" w:hAnsi="Garamond"/>
          <w:sz w:val="24"/>
          <w:szCs w:val="24"/>
        </w:rPr>
        <w:t xml:space="preserve">) </w:t>
      </w:r>
      <w:r w:rsidR="000922A0">
        <w:rPr>
          <w:rFonts w:ascii="Garamond" w:hAnsi="Garamond"/>
          <w:sz w:val="24"/>
          <w:szCs w:val="24"/>
        </w:rPr>
        <w:t>na prijedlog Povjerenstva za zakup</w:t>
      </w:r>
      <w:r w:rsidR="000922A0" w:rsidRPr="000922A0">
        <w:rPr>
          <w:rFonts w:ascii="Garamond" w:hAnsi="Garamond"/>
          <w:sz w:val="24"/>
          <w:szCs w:val="24"/>
          <w:lang w:eastAsia="en-GB"/>
        </w:rPr>
        <w:t xml:space="preserve"> </w:t>
      </w:r>
      <w:r w:rsidR="000922A0">
        <w:rPr>
          <w:rFonts w:ascii="Garamond" w:hAnsi="Garamond"/>
          <w:sz w:val="24"/>
          <w:szCs w:val="24"/>
          <w:lang w:eastAsia="en-GB"/>
        </w:rPr>
        <w:t>poljoprivrednog zemljišta u vlasništvu Republike Hrvatske na području Općine Punat,</w:t>
      </w:r>
      <w:r w:rsidR="000922A0">
        <w:rPr>
          <w:rFonts w:ascii="Garamond" w:hAnsi="Garamond"/>
          <w:sz w:val="24"/>
          <w:szCs w:val="24"/>
        </w:rPr>
        <w:t xml:space="preserve"> </w:t>
      </w:r>
      <w:r w:rsidR="00B21EE6" w:rsidRPr="00EE2295">
        <w:rPr>
          <w:rFonts w:ascii="Garamond" w:hAnsi="Garamond"/>
          <w:sz w:val="24"/>
          <w:szCs w:val="24"/>
        </w:rPr>
        <w:t>Općinsko vijeće Općine Punat, na</w:t>
      </w:r>
      <w:r w:rsidR="001E46CB">
        <w:rPr>
          <w:rFonts w:ascii="Garamond" w:hAnsi="Garamond"/>
          <w:sz w:val="24"/>
          <w:szCs w:val="24"/>
        </w:rPr>
        <w:t xml:space="preserve"> </w:t>
      </w:r>
      <w:r w:rsidR="003E6B25">
        <w:rPr>
          <w:rFonts w:ascii="Garamond" w:hAnsi="Garamond"/>
          <w:sz w:val="24"/>
          <w:szCs w:val="24"/>
        </w:rPr>
        <w:t>8</w:t>
      </w:r>
      <w:r w:rsidR="00B21EE6" w:rsidRPr="00EE2295">
        <w:rPr>
          <w:rFonts w:ascii="Garamond" w:hAnsi="Garamond"/>
          <w:sz w:val="24"/>
          <w:szCs w:val="24"/>
        </w:rPr>
        <w:t>. sjednici održanoj</w:t>
      </w:r>
      <w:r w:rsidR="00F545D5">
        <w:rPr>
          <w:rFonts w:ascii="Garamond" w:hAnsi="Garamond"/>
          <w:sz w:val="24"/>
          <w:szCs w:val="24"/>
        </w:rPr>
        <w:t xml:space="preserve"> </w:t>
      </w:r>
      <w:r w:rsidR="00981513">
        <w:rPr>
          <w:rFonts w:ascii="Garamond" w:hAnsi="Garamond"/>
          <w:sz w:val="24"/>
          <w:szCs w:val="24"/>
        </w:rPr>
        <w:t xml:space="preserve">dana </w:t>
      </w:r>
      <w:r w:rsidR="00E2156E">
        <w:rPr>
          <w:rFonts w:ascii="Garamond" w:hAnsi="Garamond"/>
          <w:sz w:val="24"/>
          <w:szCs w:val="24"/>
        </w:rPr>
        <w:t xml:space="preserve">27. svibnja </w:t>
      </w:r>
      <w:r w:rsidR="001E46CB">
        <w:rPr>
          <w:rFonts w:ascii="Garamond" w:hAnsi="Garamond"/>
          <w:sz w:val="24"/>
          <w:szCs w:val="24"/>
        </w:rPr>
        <w:t>2022</w:t>
      </w:r>
      <w:r w:rsidR="00B21EE6" w:rsidRPr="00EE2295">
        <w:rPr>
          <w:rFonts w:ascii="Garamond" w:hAnsi="Garamond"/>
          <w:sz w:val="24"/>
          <w:szCs w:val="24"/>
        </w:rPr>
        <w:t>. godine, donosi</w:t>
      </w:r>
    </w:p>
    <w:p w14:paraId="6FD21046" w14:textId="77777777" w:rsidR="00B21EE6" w:rsidRPr="00EE2295" w:rsidRDefault="00B21EE6" w:rsidP="00B21EE6">
      <w:pPr>
        <w:pStyle w:val="Naslov"/>
        <w:rPr>
          <w:rFonts w:ascii="Garamond" w:hAnsi="Garamond"/>
          <w:sz w:val="24"/>
          <w:szCs w:val="24"/>
          <w:u w:val="none"/>
        </w:rPr>
      </w:pPr>
      <w:r w:rsidRPr="00EE2295">
        <w:rPr>
          <w:rFonts w:ascii="Garamond" w:hAnsi="Garamond"/>
          <w:sz w:val="24"/>
          <w:szCs w:val="24"/>
          <w:u w:val="none"/>
        </w:rPr>
        <w:t>O D L U K U</w:t>
      </w:r>
    </w:p>
    <w:p w14:paraId="4C5494EA" w14:textId="3281380C" w:rsidR="003E6B25" w:rsidRDefault="00B21EE6" w:rsidP="00D05F90">
      <w:pPr>
        <w:pStyle w:val="Naslov1"/>
        <w:tabs>
          <w:tab w:val="left" w:pos="8080"/>
        </w:tabs>
        <w:spacing w:line="253" w:lineRule="exact"/>
        <w:ind w:right="1278"/>
        <w:rPr>
          <w:rFonts w:ascii="Garamond" w:hAnsi="Garamond"/>
          <w:b w:val="0"/>
          <w:sz w:val="24"/>
          <w:szCs w:val="24"/>
        </w:rPr>
      </w:pPr>
      <w:r w:rsidRPr="00EE2295">
        <w:rPr>
          <w:rFonts w:ascii="Garamond" w:hAnsi="Garamond"/>
          <w:sz w:val="24"/>
          <w:szCs w:val="24"/>
        </w:rPr>
        <w:t xml:space="preserve">o </w:t>
      </w:r>
      <w:r w:rsidR="000922A0">
        <w:rPr>
          <w:rFonts w:ascii="Garamond" w:hAnsi="Garamond"/>
          <w:sz w:val="24"/>
          <w:szCs w:val="24"/>
        </w:rPr>
        <w:t>izboru najpovoljnij</w:t>
      </w:r>
      <w:r w:rsidR="001E46CB">
        <w:rPr>
          <w:rFonts w:ascii="Garamond" w:hAnsi="Garamond"/>
          <w:sz w:val="24"/>
          <w:szCs w:val="24"/>
        </w:rPr>
        <w:t>ih ponuda</w:t>
      </w:r>
      <w:r w:rsidRPr="00EE2295">
        <w:rPr>
          <w:rFonts w:ascii="Garamond" w:hAnsi="Garamond"/>
          <w:sz w:val="24"/>
          <w:szCs w:val="24"/>
        </w:rPr>
        <w:t xml:space="preserve"> za zakup poljoprivrednog zemljišta u vlasništvu Republike Hrvatske na području Općine Punat</w:t>
      </w:r>
    </w:p>
    <w:p w14:paraId="67FD9F0E" w14:textId="77777777" w:rsidR="00D05F90" w:rsidRPr="00EE2295" w:rsidRDefault="00D05F90" w:rsidP="00B21EE6">
      <w:pPr>
        <w:pStyle w:val="Tijeloteksta"/>
        <w:rPr>
          <w:rFonts w:ascii="Garamond" w:hAnsi="Garamond"/>
          <w:b/>
          <w:sz w:val="24"/>
          <w:szCs w:val="24"/>
        </w:rPr>
      </w:pPr>
    </w:p>
    <w:p w14:paraId="1C230205" w14:textId="77777777" w:rsidR="00B21EE6" w:rsidRPr="00EE2295" w:rsidRDefault="00B21EE6" w:rsidP="005865A0">
      <w:pPr>
        <w:spacing w:after="0" w:line="240" w:lineRule="auto"/>
        <w:ind w:left="1276" w:right="1276"/>
        <w:jc w:val="center"/>
        <w:rPr>
          <w:rFonts w:ascii="Garamond" w:hAnsi="Garamond" w:cs="Times New Roman"/>
          <w:b/>
          <w:sz w:val="24"/>
          <w:szCs w:val="24"/>
        </w:rPr>
      </w:pPr>
      <w:proofErr w:type="spellStart"/>
      <w:r w:rsidRPr="00EE2295">
        <w:rPr>
          <w:rFonts w:ascii="Garamond" w:hAnsi="Garamond" w:cs="Times New Roman"/>
          <w:b/>
          <w:sz w:val="24"/>
          <w:szCs w:val="24"/>
        </w:rPr>
        <w:t>Članak</w:t>
      </w:r>
      <w:proofErr w:type="spellEnd"/>
      <w:r w:rsidRPr="00EE2295">
        <w:rPr>
          <w:rFonts w:ascii="Garamond" w:hAnsi="Garamond" w:cs="Times New Roman"/>
          <w:b/>
          <w:sz w:val="24"/>
          <w:szCs w:val="24"/>
        </w:rPr>
        <w:t xml:space="preserve"> 1.</w:t>
      </w:r>
    </w:p>
    <w:p w14:paraId="6F79D38E" w14:textId="51D4EAB7" w:rsidR="007C26C2" w:rsidRDefault="00B21EE6" w:rsidP="00D05F90">
      <w:pPr>
        <w:pStyle w:val="Tijeloteksta"/>
        <w:ind w:left="117" w:right="121" w:firstLine="708"/>
        <w:jc w:val="both"/>
        <w:rPr>
          <w:rFonts w:ascii="Garamond" w:hAnsi="Garamond"/>
          <w:sz w:val="24"/>
          <w:szCs w:val="24"/>
          <w:lang w:eastAsia="en-GB"/>
        </w:rPr>
      </w:pPr>
      <w:r w:rsidRPr="00EE2295">
        <w:rPr>
          <w:rFonts w:ascii="Garamond" w:hAnsi="Garamond"/>
          <w:sz w:val="24"/>
          <w:szCs w:val="24"/>
        </w:rPr>
        <w:t xml:space="preserve">Ovom Odlukom </w:t>
      </w:r>
      <w:r w:rsidR="000922A0">
        <w:rPr>
          <w:rFonts w:ascii="Garamond" w:hAnsi="Garamond"/>
          <w:sz w:val="24"/>
          <w:szCs w:val="24"/>
        </w:rPr>
        <w:t>prihvaća se prijedlog Povjerenstva za zakup</w:t>
      </w:r>
      <w:r w:rsidR="000922A0" w:rsidRPr="000922A0">
        <w:rPr>
          <w:rFonts w:ascii="Garamond" w:hAnsi="Garamond"/>
          <w:sz w:val="24"/>
          <w:szCs w:val="24"/>
          <w:lang w:eastAsia="en-GB"/>
        </w:rPr>
        <w:t xml:space="preserve"> </w:t>
      </w:r>
      <w:r w:rsidR="000922A0">
        <w:rPr>
          <w:rFonts w:ascii="Garamond" w:hAnsi="Garamond"/>
          <w:sz w:val="24"/>
          <w:szCs w:val="24"/>
          <w:lang w:eastAsia="en-GB"/>
        </w:rPr>
        <w:t xml:space="preserve">poljoprivrednog zemljišta u vlasništvu Republike Hrvatske na području Općine Punat </w:t>
      </w:r>
      <w:r w:rsidR="00B7510F">
        <w:rPr>
          <w:rFonts w:ascii="Garamond" w:hAnsi="Garamond"/>
          <w:sz w:val="24"/>
          <w:szCs w:val="24"/>
          <w:lang w:eastAsia="en-GB"/>
        </w:rPr>
        <w:t>za izbor na</w:t>
      </w:r>
      <w:r w:rsidR="007C26C2">
        <w:rPr>
          <w:rFonts w:ascii="Garamond" w:hAnsi="Garamond"/>
          <w:sz w:val="24"/>
          <w:szCs w:val="24"/>
          <w:lang w:eastAsia="en-GB"/>
        </w:rPr>
        <w:t xml:space="preserve">jpovoljnijih ponuda </w:t>
      </w:r>
      <w:r w:rsidR="00B7510F">
        <w:rPr>
          <w:rFonts w:ascii="Garamond" w:hAnsi="Garamond"/>
          <w:sz w:val="24"/>
          <w:szCs w:val="24"/>
          <w:lang w:eastAsia="en-GB"/>
        </w:rPr>
        <w:t xml:space="preserve">za zakup poljoprivrednog zemljišta </w:t>
      </w:r>
      <w:r w:rsidR="001E46CB">
        <w:rPr>
          <w:rFonts w:ascii="Garamond" w:hAnsi="Garamond"/>
          <w:sz w:val="24"/>
          <w:szCs w:val="24"/>
          <w:lang w:eastAsia="en-GB"/>
        </w:rPr>
        <w:t>koje</w:t>
      </w:r>
      <w:r w:rsidR="00FA5D36">
        <w:rPr>
          <w:rFonts w:ascii="Garamond" w:hAnsi="Garamond"/>
          <w:sz w:val="24"/>
          <w:szCs w:val="24"/>
          <w:lang w:eastAsia="en-GB"/>
        </w:rPr>
        <w:t xml:space="preserve"> </w:t>
      </w:r>
      <w:r w:rsidR="001E46CB">
        <w:rPr>
          <w:rFonts w:ascii="Garamond" w:hAnsi="Garamond"/>
          <w:sz w:val="24"/>
          <w:szCs w:val="24"/>
          <w:lang w:eastAsia="en-GB"/>
        </w:rPr>
        <w:t>su pristigle</w:t>
      </w:r>
      <w:r w:rsidR="00FA5D36">
        <w:rPr>
          <w:rFonts w:ascii="Garamond" w:hAnsi="Garamond"/>
          <w:sz w:val="24"/>
          <w:szCs w:val="24"/>
          <w:lang w:eastAsia="en-GB"/>
        </w:rPr>
        <w:t xml:space="preserve"> na J</w:t>
      </w:r>
      <w:r w:rsidR="00B7510F">
        <w:rPr>
          <w:rFonts w:ascii="Garamond" w:hAnsi="Garamond"/>
          <w:sz w:val="24"/>
          <w:szCs w:val="24"/>
          <w:lang w:eastAsia="en-GB"/>
        </w:rPr>
        <w:t xml:space="preserve">avni natječaj </w:t>
      </w:r>
      <w:r w:rsidR="00FA5D36" w:rsidRPr="0043621A">
        <w:rPr>
          <w:rFonts w:ascii="Garamond" w:hAnsi="Garamond"/>
          <w:sz w:val="24"/>
          <w:szCs w:val="24"/>
          <w:lang w:eastAsia="en-GB"/>
        </w:rPr>
        <w:t>za zakup poljoprivrednog zemljišta u vlasništvu Republike Hrvatske na području Općine Punat</w:t>
      </w:r>
      <w:r w:rsidR="00FA5D36">
        <w:rPr>
          <w:rFonts w:ascii="Garamond" w:hAnsi="Garamond"/>
          <w:sz w:val="24"/>
          <w:szCs w:val="24"/>
          <w:lang w:eastAsia="en-GB"/>
        </w:rPr>
        <w:t>,</w:t>
      </w:r>
      <w:r w:rsidR="00FA5D36" w:rsidRPr="0043621A">
        <w:rPr>
          <w:rFonts w:ascii="Garamond" w:hAnsi="Garamond"/>
          <w:sz w:val="24"/>
          <w:szCs w:val="24"/>
          <w:lang w:eastAsia="en-GB"/>
        </w:rPr>
        <w:t xml:space="preserve"> KLASA:</w:t>
      </w:r>
      <w:r w:rsidR="00FA5D36">
        <w:rPr>
          <w:rFonts w:ascii="Garamond" w:hAnsi="Garamond"/>
          <w:sz w:val="24"/>
          <w:szCs w:val="24"/>
          <w:lang w:eastAsia="en-GB"/>
        </w:rPr>
        <w:t xml:space="preserve"> </w:t>
      </w:r>
      <w:r w:rsidR="007C26C2">
        <w:rPr>
          <w:rFonts w:ascii="Garamond" w:hAnsi="Garamond"/>
          <w:sz w:val="24"/>
          <w:szCs w:val="24"/>
          <w:lang w:eastAsia="en-GB"/>
        </w:rPr>
        <w:t>021-05/21-01/7</w:t>
      </w:r>
      <w:r w:rsidR="00FA5D36" w:rsidRPr="0043621A">
        <w:rPr>
          <w:rFonts w:ascii="Garamond" w:hAnsi="Garamond"/>
          <w:sz w:val="24"/>
          <w:szCs w:val="24"/>
          <w:lang w:eastAsia="en-GB"/>
        </w:rPr>
        <w:t>, URBROJ:</w:t>
      </w:r>
      <w:r w:rsidR="00FA5D36">
        <w:rPr>
          <w:rFonts w:ascii="Garamond" w:hAnsi="Garamond"/>
          <w:sz w:val="24"/>
          <w:szCs w:val="24"/>
          <w:lang w:eastAsia="en-GB"/>
        </w:rPr>
        <w:t xml:space="preserve"> </w:t>
      </w:r>
      <w:r w:rsidR="007C26C2">
        <w:rPr>
          <w:rFonts w:ascii="Garamond" w:hAnsi="Garamond"/>
          <w:sz w:val="24"/>
          <w:szCs w:val="24"/>
          <w:lang w:eastAsia="en-GB"/>
        </w:rPr>
        <w:t>2142-02-01-21-16</w:t>
      </w:r>
      <w:r w:rsidR="00FA5D36" w:rsidRPr="0043621A">
        <w:rPr>
          <w:rFonts w:ascii="Garamond" w:hAnsi="Garamond"/>
          <w:sz w:val="24"/>
          <w:szCs w:val="24"/>
          <w:lang w:eastAsia="en-GB"/>
        </w:rPr>
        <w:t>, objavljen</w:t>
      </w:r>
      <w:r w:rsidR="00FA5D36">
        <w:rPr>
          <w:rFonts w:ascii="Garamond" w:hAnsi="Garamond"/>
          <w:sz w:val="24"/>
          <w:szCs w:val="24"/>
          <w:lang w:eastAsia="en-GB"/>
        </w:rPr>
        <w:t xml:space="preserve"> </w:t>
      </w:r>
      <w:r w:rsidR="00FA5D36" w:rsidRPr="0043621A">
        <w:rPr>
          <w:rFonts w:ascii="Garamond" w:hAnsi="Garamond"/>
          <w:sz w:val="24"/>
          <w:szCs w:val="24"/>
          <w:lang w:eastAsia="en-GB"/>
        </w:rPr>
        <w:t>na oglasnoj ploči i internetskoj stranici Općine Punat</w:t>
      </w:r>
      <w:r w:rsidR="00FA5D36">
        <w:rPr>
          <w:rFonts w:ascii="Garamond" w:hAnsi="Garamond"/>
          <w:sz w:val="24"/>
          <w:szCs w:val="24"/>
          <w:lang w:eastAsia="en-GB"/>
        </w:rPr>
        <w:t xml:space="preserve"> dana </w:t>
      </w:r>
      <w:r w:rsidR="007C26C2">
        <w:rPr>
          <w:rFonts w:ascii="Garamond" w:hAnsi="Garamond"/>
          <w:sz w:val="24"/>
          <w:szCs w:val="24"/>
          <w:lang w:eastAsia="en-GB"/>
        </w:rPr>
        <w:t>8</w:t>
      </w:r>
      <w:r w:rsidR="00FA5D36">
        <w:rPr>
          <w:rFonts w:ascii="Garamond" w:hAnsi="Garamond"/>
          <w:sz w:val="24"/>
          <w:szCs w:val="24"/>
          <w:lang w:eastAsia="en-GB"/>
        </w:rPr>
        <w:t xml:space="preserve">. </w:t>
      </w:r>
      <w:r w:rsidR="007C26C2">
        <w:rPr>
          <w:rFonts w:ascii="Garamond" w:hAnsi="Garamond"/>
          <w:sz w:val="24"/>
          <w:szCs w:val="24"/>
          <w:lang w:eastAsia="en-GB"/>
        </w:rPr>
        <w:t>listopada</w:t>
      </w:r>
      <w:r w:rsidR="00FA5D36">
        <w:rPr>
          <w:rFonts w:ascii="Garamond" w:hAnsi="Garamond"/>
          <w:sz w:val="24"/>
          <w:szCs w:val="24"/>
          <w:lang w:eastAsia="en-GB"/>
        </w:rPr>
        <w:t xml:space="preserve"> 2021. godine, kako slijedi:</w:t>
      </w:r>
    </w:p>
    <w:p w14:paraId="61A1E346" w14:textId="4B799979" w:rsidR="005B4B4E" w:rsidRPr="00095E49" w:rsidRDefault="005B4B4E" w:rsidP="00095E49">
      <w:pPr>
        <w:pStyle w:val="Odlomakpopisa"/>
        <w:numPr>
          <w:ilvl w:val="0"/>
          <w:numId w:val="16"/>
        </w:numPr>
        <w:jc w:val="both"/>
        <w:rPr>
          <w:rFonts w:ascii="Garamond" w:hAnsi="Garamond"/>
          <w:b/>
          <w:sz w:val="24"/>
          <w:szCs w:val="24"/>
          <w:lang w:eastAsia="en-GB"/>
        </w:rPr>
      </w:pPr>
      <w:r w:rsidRPr="00095E49">
        <w:rPr>
          <w:rFonts w:ascii="Garamond" w:hAnsi="Garamond"/>
          <w:b/>
          <w:sz w:val="24"/>
          <w:szCs w:val="24"/>
          <w:lang w:eastAsia="en-GB"/>
        </w:rPr>
        <w:t>Ponuditelj: VEDRAN FRANOLIĆ, Hvarska ulica 5, 10000 Zagreb,</w:t>
      </w:r>
    </w:p>
    <w:p w14:paraId="78276572" w14:textId="0C41C2A5" w:rsidR="005B4B4E" w:rsidRPr="00D05F90" w:rsidRDefault="005B4B4E" w:rsidP="00D05F90">
      <w:pPr>
        <w:suppressAutoHyphens/>
        <w:ind w:left="1068"/>
        <w:jc w:val="both"/>
        <w:textAlignment w:val="baseline"/>
        <w:rPr>
          <w:rFonts w:ascii="Garamond" w:hAnsi="Garamond"/>
          <w:sz w:val="24"/>
          <w:szCs w:val="24"/>
          <w:lang w:eastAsia="en-GB"/>
        </w:rPr>
      </w:pPr>
      <w:r w:rsidRPr="007C26C2">
        <w:rPr>
          <w:rFonts w:ascii="Garamond" w:hAnsi="Garamond"/>
          <w:b/>
          <w:sz w:val="24"/>
          <w:szCs w:val="24"/>
          <w:lang w:eastAsia="en-GB"/>
        </w:rPr>
        <w:t xml:space="preserve">OIB </w:t>
      </w:r>
      <w:r w:rsidRPr="007C26C2">
        <w:rPr>
          <w:rFonts w:ascii="Garamond" w:eastAsia="Times New Roman" w:hAnsi="Garamond"/>
          <w:b/>
          <w:sz w:val="24"/>
          <w:szCs w:val="24"/>
          <w:lang w:eastAsia="en-GB"/>
        </w:rPr>
        <w:t>04429232892</w:t>
      </w:r>
      <w:r w:rsidRPr="007C26C2">
        <w:rPr>
          <w:rFonts w:ascii="Garamond" w:hAnsi="Garamond"/>
          <w:b/>
          <w:sz w:val="24"/>
          <w:szCs w:val="24"/>
          <w:lang w:eastAsia="en-GB"/>
        </w:rPr>
        <w:t xml:space="preserve">, </w:t>
      </w:r>
      <w:r w:rsidRPr="007C26C2">
        <w:rPr>
          <w:rFonts w:ascii="Garamond" w:hAnsi="Garamond"/>
          <w:sz w:val="24"/>
          <w:szCs w:val="24"/>
          <w:lang w:eastAsia="en-GB"/>
        </w:rPr>
        <w:t xml:space="preserve">za </w:t>
      </w:r>
      <w:proofErr w:type="spellStart"/>
      <w:r w:rsidRPr="007C26C2">
        <w:rPr>
          <w:rFonts w:ascii="Garamond" w:hAnsi="Garamond"/>
          <w:sz w:val="24"/>
          <w:szCs w:val="24"/>
          <w:lang w:eastAsia="en-GB"/>
        </w:rPr>
        <w:t>sl</w:t>
      </w:r>
      <w:r>
        <w:rPr>
          <w:rFonts w:ascii="Garamond" w:hAnsi="Garamond"/>
          <w:sz w:val="24"/>
          <w:szCs w:val="24"/>
          <w:lang w:eastAsia="en-GB"/>
        </w:rPr>
        <w:t>jedeća</w:t>
      </w:r>
      <w:proofErr w:type="spellEnd"/>
      <w:r w:rsidRPr="007C26C2">
        <w:rPr>
          <w:rFonts w:ascii="Garamond" w:hAnsi="Garamond"/>
          <w:sz w:val="24"/>
          <w:szCs w:val="24"/>
          <w:lang w:eastAsia="en-GB"/>
        </w:rPr>
        <w:t xml:space="preserve"> </w:t>
      </w:r>
      <w:proofErr w:type="spellStart"/>
      <w:r w:rsidRPr="007C26C2">
        <w:rPr>
          <w:rFonts w:ascii="Garamond" w:hAnsi="Garamond"/>
          <w:sz w:val="24"/>
          <w:szCs w:val="24"/>
          <w:lang w:eastAsia="en-GB"/>
        </w:rPr>
        <w:t>poljoprivredn</w:t>
      </w:r>
      <w:r>
        <w:rPr>
          <w:rFonts w:ascii="Garamond" w:hAnsi="Garamond"/>
          <w:sz w:val="24"/>
          <w:szCs w:val="24"/>
          <w:lang w:eastAsia="en-GB"/>
        </w:rPr>
        <w:t>a</w:t>
      </w:r>
      <w:proofErr w:type="spellEnd"/>
      <w:r>
        <w:rPr>
          <w:rFonts w:ascii="Garamond" w:hAnsi="Garamond"/>
          <w:sz w:val="24"/>
          <w:szCs w:val="24"/>
          <w:lang w:eastAsia="en-GB"/>
        </w:rPr>
        <w:t xml:space="preserve"> </w:t>
      </w:r>
      <w:proofErr w:type="spellStart"/>
      <w:r>
        <w:rPr>
          <w:rFonts w:ascii="Garamond" w:hAnsi="Garamond"/>
          <w:sz w:val="24"/>
          <w:szCs w:val="24"/>
          <w:lang w:eastAsia="en-GB"/>
        </w:rPr>
        <w:t>zemljišta</w:t>
      </w:r>
      <w:proofErr w:type="spellEnd"/>
      <w:r w:rsidRPr="007C26C2">
        <w:rPr>
          <w:rFonts w:ascii="Garamond" w:hAnsi="Garamond"/>
          <w:sz w:val="24"/>
          <w:szCs w:val="24"/>
          <w:lang w:eastAsia="en-GB"/>
        </w:rPr>
        <w:t xml:space="preserve">:     </w:t>
      </w:r>
      <w:r w:rsidRPr="00832077">
        <w:rPr>
          <w:rFonts w:ascii="Garamond" w:eastAsia="Times New Roman"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5B4B4E" w:rsidRPr="00A25FAF" w14:paraId="5D9BFED4" w14:textId="77777777" w:rsidTr="005B4B4E">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A6BAF9E" w14:textId="77777777" w:rsidR="005B4B4E" w:rsidRPr="00A25FAF" w:rsidRDefault="005B4B4E" w:rsidP="005B4B4E">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303CF4C6"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Naziv</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općine</w:t>
            </w:r>
            <w:proofErr w:type="spellEnd"/>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2D87287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35295E70"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Broj</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0F18C169"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Način</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uporabe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kultura</w:t>
            </w:r>
            <w:proofErr w:type="spellEnd"/>
            <w:r w:rsidRPr="00A25FAF">
              <w:rPr>
                <w:rFonts w:ascii="Garamond" w:eastAsia="Times New Roman" w:hAnsi="Garamond"/>
                <w:szCs w:val="24"/>
                <w:lang w:eastAsia="hr-HR"/>
              </w:rPr>
              <w:t>)</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43C0A100"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Površi</w:t>
            </w:r>
            <w:proofErr w:type="spellEnd"/>
          </w:p>
          <w:p w14:paraId="4FED5E42"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w:t>
            </w:r>
            <w:proofErr w:type="spellEnd"/>
            <w:r w:rsidRPr="00A25FAF">
              <w:rPr>
                <w:rFonts w:ascii="Garamond" w:eastAsia="Times New Roman" w:hAnsi="Garamond"/>
                <w:szCs w:val="24"/>
                <w:lang w:eastAsia="hr-HR"/>
              </w:rPr>
              <w:t xml:space="preserve">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6045DAF9"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Početna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zakupnina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kn</w:t>
            </w:r>
            <w:proofErr w:type="spellEnd"/>
            <w:r w:rsidRPr="00A25FAF">
              <w:rPr>
                <w:rFonts w:ascii="Garamond" w:eastAsia="Times New Roman" w:hAnsi="Garamond"/>
                <w:szCs w:val="24"/>
                <w:lang w:eastAsia="hr-HR"/>
              </w:rPr>
              <w:t>)</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72EE69DB"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Ponuđena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kn</w:t>
            </w:r>
            <w:proofErr w:type="spellEnd"/>
            <w:r>
              <w:rPr>
                <w:rFonts w:ascii="Garamond" w:eastAsia="Times New Roman" w:hAnsi="Garamond"/>
                <w:szCs w:val="24"/>
                <w:lang w:eastAsia="hr-HR"/>
              </w:rPr>
              <w:t>)</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3F5FE9E0" w14:textId="77777777" w:rsidR="005B4B4E" w:rsidRPr="00A25FAF" w:rsidRDefault="005B4B4E" w:rsidP="005B4B4E">
            <w:pPr>
              <w:spacing w:after="0"/>
              <w:ind w:right="-392"/>
              <w:rPr>
                <w:rFonts w:ascii="Garamond" w:eastAsia="Times New Roman" w:hAnsi="Garamond"/>
                <w:szCs w:val="24"/>
                <w:lang w:eastAsia="hr-HR"/>
              </w:rPr>
            </w:pPr>
            <w:proofErr w:type="spellStart"/>
            <w:r>
              <w:rPr>
                <w:rFonts w:ascii="Garamond" w:eastAsia="Times New Roman" w:hAnsi="Garamond"/>
                <w:szCs w:val="24"/>
                <w:lang w:eastAsia="hr-HR"/>
              </w:rPr>
              <w:t>Napomena</w:t>
            </w:r>
            <w:proofErr w:type="spellEnd"/>
          </w:p>
        </w:tc>
      </w:tr>
      <w:tr w:rsidR="005B4B4E" w:rsidRPr="00A25FAF" w14:paraId="0E9A7968" w14:textId="77777777" w:rsidTr="005B4B4E">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448BFDA8"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498EEC6C"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0B10D5A3"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1FE07EF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0274B9A2"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530229C8"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1509C4C3"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32CE34EC"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2BD11189" w14:textId="77777777" w:rsidR="005B4B4E" w:rsidRPr="00A25FAF" w:rsidRDefault="005B4B4E" w:rsidP="005B4B4E">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5B4B4E" w:rsidRPr="00A25FAF" w14:paraId="41E40C05" w14:textId="77777777" w:rsidTr="005B4B4E">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57304CF1"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7304A24C"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13D33B44"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29956AB5"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642B74C6"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722BB3A8"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11982B2C" w14:textId="77777777" w:rsidR="005B4B4E" w:rsidRPr="00A25FAF" w:rsidRDefault="005B4B4E" w:rsidP="005B4B4E">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15BCE345"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0A678EF5" w14:textId="77777777" w:rsidR="005B4B4E" w:rsidRPr="00A25FAF" w:rsidRDefault="005B4B4E" w:rsidP="005B4B4E">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B4B4E" w:rsidRPr="00A25FAF" w14:paraId="1DF2F848" w14:textId="77777777" w:rsidTr="005B4B4E">
        <w:trPr>
          <w:trHeight w:val="344"/>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ADEC70"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F546F9B"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54A953A"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6</w:t>
            </w:r>
          </w:p>
        </w:tc>
        <w:tc>
          <w:tcPr>
            <w:tcW w:w="1127" w:type="dxa"/>
            <w:tcBorders>
              <w:top w:val="single" w:sz="4" w:space="0" w:color="auto"/>
              <w:left w:val="nil"/>
              <w:bottom w:val="single" w:sz="4" w:space="0" w:color="auto"/>
              <w:right w:val="single" w:sz="4" w:space="0" w:color="auto"/>
            </w:tcBorders>
            <w:shd w:val="clear" w:color="auto" w:fill="auto"/>
            <w:vAlign w:val="center"/>
          </w:tcPr>
          <w:p w14:paraId="794BBF16"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3375/4</w:t>
            </w:r>
          </w:p>
        </w:tc>
        <w:tc>
          <w:tcPr>
            <w:tcW w:w="1290" w:type="dxa"/>
            <w:tcBorders>
              <w:top w:val="single" w:sz="4" w:space="0" w:color="auto"/>
              <w:left w:val="nil"/>
              <w:bottom w:val="single" w:sz="4" w:space="0" w:color="auto"/>
              <w:right w:val="single" w:sz="4" w:space="0" w:color="auto"/>
            </w:tcBorders>
            <w:shd w:val="clear" w:color="auto" w:fill="auto"/>
            <w:vAlign w:val="center"/>
          </w:tcPr>
          <w:p w14:paraId="69EEBA35"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066A6FFB"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0,</w:t>
            </w:r>
            <w:r>
              <w:rPr>
                <w:rFonts w:ascii="Garamond" w:eastAsia="Times New Roman" w:hAnsi="Garamond"/>
                <w:szCs w:val="24"/>
                <w:lang w:eastAsia="hr-HR"/>
              </w:rPr>
              <w:t>0252</w:t>
            </w:r>
          </w:p>
        </w:tc>
        <w:tc>
          <w:tcPr>
            <w:tcW w:w="1137" w:type="dxa"/>
            <w:tcBorders>
              <w:top w:val="single" w:sz="4" w:space="0" w:color="auto"/>
              <w:left w:val="nil"/>
              <w:bottom w:val="single" w:sz="4" w:space="0" w:color="auto"/>
              <w:right w:val="single" w:sz="4" w:space="0" w:color="auto"/>
            </w:tcBorders>
            <w:shd w:val="clear" w:color="auto" w:fill="auto"/>
            <w:vAlign w:val="center"/>
          </w:tcPr>
          <w:p w14:paraId="3C5692CD"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7,36</w:t>
            </w:r>
          </w:p>
        </w:tc>
        <w:tc>
          <w:tcPr>
            <w:tcW w:w="1279" w:type="dxa"/>
            <w:tcBorders>
              <w:top w:val="single" w:sz="4" w:space="0" w:color="auto"/>
              <w:left w:val="nil"/>
              <w:bottom w:val="single" w:sz="4" w:space="0" w:color="auto"/>
              <w:right w:val="single" w:sz="4" w:space="0" w:color="auto"/>
            </w:tcBorders>
            <w:shd w:val="clear" w:color="auto" w:fill="auto"/>
            <w:vAlign w:val="center"/>
          </w:tcPr>
          <w:p w14:paraId="604A992A"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8,00</w:t>
            </w:r>
          </w:p>
        </w:tc>
        <w:tc>
          <w:tcPr>
            <w:tcW w:w="1280" w:type="dxa"/>
            <w:tcBorders>
              <w:left w:val="nil"/>
              <w:right w:val="single" w:sz="8" w:space="0" w:color="auto"/>
            </w:tcBorders>
            <w:shd w:val="clear" w:color="auto" w:fill="auto"/>
            <w:noWrap/>
            <w:vAlign w:val="bottom"/>
          </w:tcPr>
          <w:p w14:paraId="28E2C02B" w14:textId="77777777" w:rsidR="005B4B4E" w:rsidRPr="00A25FAF" w:rsidRDefault="005B4B4E" w:rsidP="005B4B4E">
            <w:pPr>
              <w:spacing w:after="0"/>
              <w:ind w:right="-392"/>
              <w:jc w:val="both"/>
              <w:rPr>
                <w:rFonts w:ascii="Garamond" w:eastAsia="Times New Roman" w:hAnsi="Garamond"/>
                <w:szCs w:val="24"/>
                <w:lang w:eastAsia="hr-HR"/>
              </w:rPr>
            </w:pPr>
          </w:p>
        </w:tc>
      </w:tr>
      <w:tr w:rsidR="005B4B4E" w:rsidRPr="00A25FAF" w14:paraId="32FB64C3" w14:textId="77777777" w:rsidTr="005B4B4E">
        <w:trPr>
          <w:trHeight w:val="412"/>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2BA0A6"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2.</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5DBEC683"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AD270FE"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127" w:type="dxa"/>
            <w:tcBorders>
              <w:top w:val="single" w:sz="4" w:space="0" w:color="auto"/>
              <w:left w:val="nil"/>
              <w:bottom w:val="single" w:sz="4" w:space="0" w:color="auto"/>
              <w:right w:val="single" w:sz="4" w:space="0" w:color="auto"/>
            </w:tcBorders>
            <w:shd w:val="clear" w:color="auto" w:fill="auto"/>
            <w:vAlign w:val="center"/>
          </w:tcPr>
          <w:p w14:paraId="7645C591"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3655/22</w:t>
            </w:r>
          </w:p>
          <w:p w14:paraId="6DB95145"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3655/23</w:t>
            </w:r>
          </w:p>
        </w:tc>
        <w:tc>
          <w:tcPr>
            <w:tcW w:w="1290" w:type="dxa"/>
            <w:tcBorders>
              <w:top w:val="single" w:sz="4" w:space="0" w:color="auto"/>
              <w:left w:val="nil"/>
              <w:bottom w:val="single" w:sz="4" w:space="0" w:color="auto"/>
              <w:right w:val="single" w:sz="4" w:space="0" w:color="auto"/>
            </w:tcBorders>
            <w:shd w:val="clear" w:color="auto" w:fill="auto"/>
            <w:vAlign w:val="center"/>
          </w:tcPr>
          <w:p w14:paraId="796FBF2C"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4F05E59B" w14:textId="77777777" w:rsidR="005B4B4E"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0,</w:t>
            </w:r>
            <w:r>
              <w:rPr>
                <w:rFonts w:ascii="Garamond" w:eastAsia="Times New Roman" w:hAnsi="Garamond"/>
                <w:szCs w:val="24"/>
                <w:lang w:eastAsia="hr-HR"/>
              </w:rPr>
              <w:t>1204</w:t>
            </w:r>
          </w:p>
          <w:p w14:paraId="3046576E"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0,1198</w:t>
            </w:r>
          </w:p>
        </w:tc>
        <w:tc>
          <w:tcPr>
            <w:tcW w:w="1137" w:type="dxa"/>
            <w:tcBorders>
              <w:top w:val="single" w:sz="4" w:space="0" w:color="auto"/>
              <w:left w:val="nil"/>
              <w:bottom w:val="single" w:sz="4" w:space="0" w:color="auto"/>
              <w:right w:val="single" w:sz="4" w:space="0" w:color="auto"/>
            </w:tcBorders>
            <w:shd w:val="clear" w:color="auto" w:fill="auto"/>
            <w:vAlign w:val="center"/>
          </w:tcPr>
          <w:p w14:paraId="1594F4ED"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35,16</w:t>
            </w:r>
          </w:p>
          <w:p w14:paraId="0E84D309"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34,98</w:t>
            </w:r>
          </w:p>
        </w:tc>
        <w:tc>
          <w:tcPr>
            <w:tcW w:w="1279" w:type="dxa"/>
            <w:tcBorders>
              <w:top w:val="single" w:sz="4" w:space="0" w:color="auto"/>
              <w:left w:val="nil"/>
              <w:bottom w:val="single" w:sz="4" w:space="0" w:color="auto"/>
              <w:right w:val="single" w:sz="4" w:space="0" w:color="auto"/>
            </w:tcBorders>
            <w:shd w:val="clear" w:color="auto" w:fill="auto"/>
            <w:vAlign w:val="center"/>
          </w:tcPr>
          <w:p w14:paraId="18A0B6D2"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70,31</w:t>
            </w:r>
          </w:p>
          <w:p w14:paraId="689252C1"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69,95</w:t>
            </w:r>
          </w:p>
        </w:tc>
        <w:tc>
          <w:tcPr>
            <w:tcW w:w="1280" w:type="dxa"/>
            <w:tcBorders>
              <w:left w:val="nil"/>
              <w:right w:val="single" w:sz="8" w:space="0" w:color="auto"/>
            </w:tcBorders>
            <w:shd w:val="clear" w:color="auto" w:fill="auto"/>
            <w:noWrap/>
            <w:vAlign w:val="bottom"/>
          </w:tcPr>
          <w:p w14:paraId="507DA65B" w14:textId="77777777" w:rsidR="005B4B4E" w:rsidRDefault="005B4B4E"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p>
          <w:p w14:paraId="7F63CEA4" w14:textId="77777777" w:rsidR="005B4B4E" w:rsidRPr="00A25FAF" w:rsidRDefault="005B4B4E"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površina</w:t>
            </w:r>
            <w:proofErr w:type="spellEnd"/>
            <w:r>
              <w:rPr>
                <w:rFonts w:ascii="Garamond" w:eastAsia="Times New Roman" w:hAnsi="Garamond"/>
                <w:szCs w:val="24"/>
                <w:lang w:eastAsia="hr-HR"/>
              </w:rPr>
              <w:t>:</w:t>
            </w:r>
          </w:p>
        </w:tc>
      </w:tr>
      <w:tr w:rsidR="005B4B4E" w:rsidRPr="00A25FAF" w14:paraId="375B0141"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5557FE"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21D8C3A"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2998F11"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127" w:type="dxa"/>
            <w:tcBorders>
              <w:top w:val="single" w:sz="4" w:space="0" w:color="auto"/>
              <w:left w:val="nil"/>
              <w:bottom w:val="single" w:sz="4" w:space="0" w:color="auto"/>
              <w:right w:val="single" w:sz="4" w:space="0" w:color="auto"/>
            </w:tcBorders>
            <w:shd w:val="clear" w:color="auto" w:fill="auto"/>
            <w:vAlign w:val="center"/>
          </w:tcPr>
          <w:p w14:paraId="08128514"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3696/116</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87F428"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7FAE7C97"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63EEB9CB"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5,84</w:t>
            </w:r>
          </w:p>
        </w:tc>
        <w:tc>
          <w:tcPr>
            <w:tcW w:w="1279" w:type="dxa"/>
            <w:tcBorders>
              <w:top w:val="single" w:sz="4" w:space="0" w:color="auto"/>
              <w:left w:val="nil"/>
              <w:bottom w:val="single" w:sz="4" w:space="0" w:color="auto"/>
              <w:right w:val="single" w:sz="4" w:space="0" w:color="auto"/>
            </w:tcBorders>
            <w:shd w:val="clear" w:color="auto" w:fill="auto"/>
            <w:vAlign w:val="center"/>
          </w:tcPr>
          <w:p w14:paraId="585A9436"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6,00</w:t>
            </w:r>
          </w:p>
        </w:tc>
        <w:tc>
          <w:tcPr>
            <w:tcW w:w="1280" w:type="dxa"/>
            <w:tcBorders>
              <w:left w:val="nil"/>
              <w:right w:val="single" w:sz="8" w:space="0" w:color="auto"/>
            </w:tcBorders>
            <w:shd w:val="clear" w:color="auto" w:fill="auto"/>
            <w:noWrap/>
            <w:vAlign w:val="bottom"/>
          </w:tcPr>
          <w:p w14:paraId="25F4B1F0" w14:textId="77777777" w:rsidR="005B4B4E" w:rsidRPr="00A25FAF" w:rsidRDefault="005B4B4E" w:rsidP="005B4B4E">
            <w:pPr>
              <w:spacing w:after="0"/>
              <w:ind w:right="-392"/>
              <w:jc w:val="both"/>
              <w:rPr>
                <w:rFonts w:ascii="Garamond" w:eastAsia="Times New Roman" w:hAnsi="Garamond"/>
                <w:szCs w:val="24"/>
                <w:lang w:eastAsia="hr-HR"/>
              </w:rPr>
            </w:pPr>
            <w:r>
              <w:rPr>
                <w:rFonts w:ascii="Garamond" w:eastAsia="Times New Roman" w:hAnsi="Garamond"/>
                <w:szCs w:val="24"/>
                <w:lang w:eastAsia="hr-HR"/>
              </w:rPr>
              <w:t>0,5045 ha</w:t>
            </w:r>
          </w:p>
        </w:tc>
      </w:tr>
      <w:tr w:rsidR="005B4B4E" w:rsidRPr="00A25FAF" w14:paraId="23E76D17"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4BF5E0"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 xml:space="preserve">4. </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224755B"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BB6FBE0"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w:t>
            </w:r>
          </w:p>
        </w:tc>
        <w:tc>
          <w:tcPr>
            <w:tcW w:w="1127" w:type="dxa"/>
            <w:tcBorders>
              <w:top w:val="single" w:sz="4" w:space="0" w:color="auto"/>
              <w:left w:val="nil"/>
              <w:bottom w:val="single" w:sz="4" w:space="0" w:color="auto"/>
              <w:right w:val="single" w:sz="4" w:space="0" w:color="auto"/>
            </w:tcBorders>
            <w:shd w:val="clear" w:color="auto" w:fill="auto"/>
            <w:vAlign w:val="center"/>
          </w:tcPr>
          <w:p w14:paraId="75E995B7"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3696/117</w:t>
            </w:r>
          </w:p>
        </w:tc>
        <w:tc>
          <w:tcPr>
            <w:tcW w:w="1290" w:type="dxa"/>
            <w:tcBorders>
              <w:top w:val="single" w:sz="4" w:space="0" w:color="auto"/>
              <w:left w:val="nil"/>
              <w:bottom w:val="single" w:sz="4" w:space="0" w:color="auto"/>
              <w:right w:val="single" w:sz="4" w:space="0" w:color="auto"/>
            </w:tcBorders>
            <w:shd w:val="clear" w:color="auto" w:fill="auto"/>
            <w:vAlign w:val="center"/>
          </w:tcPr>
          <w:p w14:paraId="1D21896A"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2AA16BC5"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0,0084</w:t>
            </w:r>
          </w:p>
        </w:tc>
        <w:tc>
          <w:tcPr>
            <w:tcW w:w="1137" w:type="dxa"/>
            <w:tcBorders>
              <w:top w:val="single" w:sz="4" w:space="0" w:color="auto"/>
              <w:left w:val="nil"/>
              <w:bottom w:val="single" w:sz="4" w:space="0" w:color="auto"/>
              <w:right w:val="single" w:sz="4" w:space="0" w:color="auto"/>
            </w:tcBorders>
            <w:shd w:val="clear" w:color="auto" w:fill="auto"/>
            <w:vAlign w:val="center"/>
          </w:tcPr>
          <w:p w14:paraId="0DB02A41"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2, 45</w:t>
            </w:r>
          </w:p>
        </w:tc>
        <w:tc>
          <w:tcPr>
            <w:tcW w:w="1279" w:type="dxa"/>
            <w:tcBorders>
              <w:top w:val="single" w:sz="4" w:space="0" w:color="auto"/>
              <w:left w:val="nil"/>
              <w:bottom w:val="single" w:sz="4" w:space="0" w:color="auto"/>
              <w:right w:val="single" w:sz="4" w:space="0" w:color="auto"/>
            </w:tcBorders>
            <w:shd w:val="clear" w:color="auto" w:fill="auto"/>
            <w:vAlign w:val="center"/>
          </w:tcPr>
          <w:p w14:paraId="3A51B03E"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2,50</w:t>
            </w:r>
          </w:p>
        </w:tc>
        <w:tc>
          <w:tcPr>
            <w:tcW w:w="1280" w:type="dxa"/>
            <w:tcBorders>
              <w:left w:val="nil"/>
              <w:right w:val="single" w:sz="8" w:space="0" w:color="auto"/>
            </w:tcBorders>
            <w:shd w:val="clear" w:color="auto" w:fill="auto"/>
            <w:noWrap/>
            <w:vAlign w:val="bottom"/>
          </w:tcPr>
          <w:p w14:paraId="6AE30FF0" w14:textId="77777777" w:rsidR="005B4B4E" w:rsidRPr="00A25FAF" w:rsidRDefault="005B4B4E" w:rsidP="005B4B4E">
            <w:pPr>
              <w:spacing w:after="0"/>
              <w:ind w:right="-392"/>
              <w:jc w:val="both"/>
              <w:rPr>
                <w:rFonts w:ascii="Garamond" w:eastAsia="Times New Roman" w:hAnsi="Garamond"/>
                <w:szCs w:val="24"/>
                <w:lang w:eastAsia="hr-HR"/>
              </w:rPr>
            </w:pPr>
          </w:p>
        </w:tc>
      </w:tr>
      <w:tr w:rsidR="005B4B4E" w:rsidRPr="00A25FAF" w14:paraId="02BE1B8E"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50CB6C"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5.</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698AD53"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1A3E20BF"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35</w:t>
            </w:r>
          </w:p>
        </w:tc>
        <w:tc>
          <w:tcPr>
            <w:tcW w:w="1127" w:type="dxa"/>
            <w:tcBorders>
              <w:top w:val="single" w:sz="4" w:space="0" w:color="auto"/>
              <w:left w:val="nil"/>
              <w:bottom w:val="single" w:sz="4" w:space="0" w:color="auto"/>
              <w:right w:val="single" w:sz="4" w:space="0" w:color="auto"/>
            </w:tcBorders>
            <w:shd w:val="clear" w:color="auto" w:fill="auto"/>
            <w:vAlign w:val="center"/>
          </w:tcPr>
          <w:p w14:paraId="5C7B0E36"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986/1</w:t>
            </w:r>
          </w:p>
          <w:p w14:paraId="77DD0AC0"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986/2</w:t>
            </w:r>
          </w:p>
          <w:p w14:paraId="75F25F7C"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986/3</w:t>
            </w:r>
          </w:p>
          <w:p w14:paraId="6E45FC13"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986/4</w:t>
            </w:r>
          </w:p>
        </w:tc>
        <w:tc>
          <w:tcPr>
            <w:tcW w:w="1290" w:type="dxa"/>
            <w:tcBorders>
              <w:top w:val="single" w:sz="4" w:space="0" w:color="auto"/>
              <w:left w:val="nil"/>
              <w:bottom w:val="single" w:sz="4" w:space="0" w:color="auto"/>
              <w:right w:val="single" w:sz="4" w:space="0" w:color="auto"/>
            </w:tcBorders>
            <w:shd w:val="clear" w:color="auto" w:fill="auto"/>
            <w:vAlign w:val="center"/>
          </w:tcPr>
          <w:p w14:paraId="0DE451A0"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0B1C302F"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5371325F"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38A6424D"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5D4A4B01"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0,0273</w:t>
            </w:r>
          </w:p>
          <w:p w14:paraId="062C46B3"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0,0306</w:t>
            </w:r>
          </w:p>
          <w:p w14:paraId="6BA0F2A1"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0,0129</w:t>
            </w:r>
          </w:p>
          <w:p w14:paraId="1888EDC5"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0,0482</w:t>
            </w:r>
          </w:p>
        </w:tc>
        <w:tc>
          <w:tcPr>
            <w:tcW w:w="1137" w:type="dxa"/>
            <w:tcBorders>
              <w:top w:val="single" w:sz="4" w:space="0" w:color="auto"/>
              <w:left w:val="nil"/>
              <w:bottom w:val="single" w:sz="4" w:space="0" w:color="auto"/>
              <w:right w:val="single" w:sz="4" w:space="0" w:color="auto"/>
            </w:tcBorders>
            <w:shd w:val="clear" w:color="auto" w:fill="auto"/>
            <w:vAlign w:val="center"/>
          </w:tcPr>
          <w:p w14:paraId="58166BF7"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7,97</w:t>
            </w:r>
          </w:p>
          <w:p w14:paraId="6F38D4EB"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8,93</w:t>
            </w:r>
          </w:p>
          <w:p w14:paraId="724D34AD"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3,77</w:t>
            </w:r>
          </w:p>
          <w:p w14:paraId="16EAD40D"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14,07</w:t>
            </w:r>
          </w:p>
        </w:tc>
        <w:tc>
          <w:tcPr>
            <w:tcW w:w="1279" w:type="dxa"/>
            <w:tcBorders>
              <w:top w:val="single" w:sz="4" w:space="0" w:color="auto"/>
              <w:left w:val="nil"/>
              <w:bottom w:val="single" w:sz="4" w:space="0" w:color="auto"/>
              <w:right w:val="single" w:sz="4" w:space="0" w:color="auto"/>
            </w:tcBorders>
            <w:shd w:val="clear" w:color="auto" w:fill="auto"/>
            <w:vAlign w:val="center"/>
          </w:tcPr>
          <w:p w14:paraId="49D5AC4C"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15,00</w:t>
            </w:r>
          </w:p>
          <w:p w14:paraId="253FB494"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16,00</w:t>
            </w:r>
          </w:p>
          <w:p w14:paraId="17FF6ADC"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7,00</w:t>
            </w:r>
          </w:p>
          <w:p w14:paraId="3CB32C46"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27,00</w:t>
            </w:r>
          </w:p>
        </w:tc>
        <w:tc>
          <w:tcPr>
            <w:tcW w:w="1280" w:type="dxa"/>
            <w:tcBorders>
              <w:left w:val="nil"/>
              <w:right w:val="single" w:sz="8" w:space="0" w:color="auto"/>
            </w:tcBorders>
            <w:shd w:val="clear" w:color="auto" w:fill="auto"/>
            <w:noWrap/>
            <w:vAlign w:val="bottom"/>
          </w:tcPr>
          <w:p w14:paraId="40B655AB" w14:textId="77777777" w:rsidR="005B4B4E" w:rsidRDefault="005B4B4E"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w:t>
            </w:r>
          </w:p>
          <w:p w14:paraId="2E014B9A" w14:textId="77777777" w:rsidR="005B4B4E" w:rsidRPr="00A25FAF" w:rsidRDefault="005B4B4E" w:rsidP="005B4B4E">
            <w:pPr>
              <w:spacing w:after="0"/>
              <w:ind w:right="-392"/>
              <w:jc w:val="both"/>
              <w:rPr>
                <w:rFonts w:ascii="Garamond" w:eastAsia="Times New Roman" w:hAnsi="Garamond"/>
                <w:szCs w:val="24"/>
                <w:lang w:eastAsia="hr-HR"/>
              </w:rPr>
            </w:pPr>
            <w:r>
              <w:rPr>
                <w:rFonts w:ascii="Garamond" w:eastAsia="Times New Roman" w:hAnsi="Garamond"/>
                <w:szCs w:val="24"/>
                <w:lang w:eastAsia="hr-HR"/>
              </w:rPr>
              <w:t xml:space="preserve">271,76 </w:t>
            </w:r>
            <w:proofErr w:type="spellStart"/>
            <w:r>
              <w:rPr>
                <w:rFonts w:ascii="Garamond" w:eastAsia="Times New Roman" w:hAnsi="Garamond"/>
                <w:szCs w:val="24"/>
                <w:lang w:eastAsia="hr-HR"/>
              </w:rPr>
              <w:t>kn</w:t>
            </w:r>
            <w:proofErr w:type="spellEnd"/>
          </w:p>
        </w:tc>
      </w:tr>
      <w:tr w:rsidR="005B4B4E" w:rsidRPr="00A25FAF" w14:paraId="1328DC56"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33CA6F"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6.</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7E9F8D8"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5FC2BE4"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36</w:t>
            </w:r>
          </w:p>
        </w:tc>
        <w:tc>
          <w:tcPr>
            <w:tcW w:w="1127" w:type="dxa"/>
            <w:tcBorders>
              <w:top w:val="single" w:sz="4" w:space="0" w:color="auto"/>
              <w:left w:val="nil"/>
              <w:bottom w:val="single" w:sz="4" w:space="0" w:color="auto"/>
              <w:right w:val="single" w:sz="4" w:space="0" w:color="auto"/>
            </w:tcBorders>
            <w:shd w:val="clear" w:color="auto" w:fill="auto"/>
            <w:vAlign w:val="center"/>
          </w:tcPr>
          <w:p w14:paraId="462CB739"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988/2</w:t>
            </w:r>
          </w:p>
        </w:tc>
        <w:tc>
          <w:tcPr>
            <w:tcW w:w="1290" w:type="dxa"/>
            <w:tcBorders>
              <w:top w:val="single" w:sz="4" w:space="0" w:color="auto"/>
              <w:left w:val="nil"/>
              <w:bottom w:val="single" w:sz="4" w:space="0" w:color="auto"/>
              <w:right w:val="single" w:sz="4" w:space="0" w:color="auto"/>
            </w:tcBorders>
            <w:shd w:val="clear" w:color="auto" w:fill="auto"/>
            <w:vAlign w:val="center"/>
          </w:tcPr>
          <w:p w14:paraId="3C7DE70A"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45154299"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0,0917</w:t>
            </w:r>
          </w:p>
        </w:tc>
        <w:tc>
          <w:tcPr>
            <w:tcW w:w="1137" w:type="dxa"/>
            <w:tcBorders>
              <w:top w:val="single" w:sz="4" w:space="0" w:color="auto"/>
              <w:left w:val="nil"/>
              <w:bottom w:val="single" w:sz="4" w:space="0" w:color="auto"/>
              <w:right w:val="single" w:sz="4" w:space="0" w:color="auto"/>
            </w:tcBorders>
            <w:shd w:val="clear" w:color="auto" w:fill="auto"/>
            <w:vAlign w:val="center"/>
          </w:tcPr>
          <w:p w14:paraId="5BA8CADC"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26,78</w:t>
            </w:r>
          </w:p>
        </w:tc>
        <w:tc>
          <w:tcPr>
            <w:tcW w:w="1279" w:type="dxa"/>
            <w:tcBorders>
              <w:top w:val="single" w:sz="4" w:space="0" w:color="auto"/>
              <w:left w:val="nil"/>
              <w:bottom w:val="single" w:sz="4" w:space="0" w:color="auto"/>
              <w:right w:val="single" w:sz="4" w:space="0" w:color="auto"/>
            </w:tcBorders>
            <w:shd w:val="clear" w:color="auto" w:fill="auto"/>
            <w:vAlign w:val="center"/>
          </w:tcPr>
          <w:p w14:paraId="757B4D9C"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50,00</w:t>
            </w:r>
          </w:p>
        </w:tc>
        <w:tc>
          <w:tcPr>
            <w:tcW w:w="1280" w:type="dxa"/>
            <w:tcBorders>
              <w:left w:val="nil"/>
              <w:bottom w:val="single" w:sz="4" w:space="0" w:color="auto"/>
              <w:right w:val="single" w:sz="8" w:space="0" w:color="auto"/>
            </w:tcBorders>
            <w:shd w:val="clear" w:color="auto" w:fill="auto"/>
            <w:noWrap/>
            <w:vAlign w:val="bottom"/>
          </w:tcPr>
          <w:p w14:paraId="165D44E6" w14:textId="77777777" w:rsidR="005B4B4E" w:rsidRPr="00A25FAF" w:rsidRDefault="005B4B4E" w:rsidP="005B4B4E">
            <w:pPr>
              <w:spacing w:after="0"/>
              <w:ind w:right="-392"/>
              <w:jc w:val="both"/>
              <w:rPr>
                <w:rFonts w:ascii="Garamond" w:eastAsia="Times New Roman" w:hAnsi="Garamond"/>
                <w:szCs w:val="24"/>
                <w:lang w:eastAsia="hr-HR"/>
              </w:rPr>
            </w:pPr>
          </w:p>
        </w:tc>
      </w:tr>
    </w:tbl>
    <w:p w14:paraId="30444A9E" w14:textId="77777777" w:rsidR="005B4B4E" w:rsidRDefault="005B4B4E" w:rsidP="00D05F90">
      <w:pPr>
        <w:pStyle w:val="Tijeloteksta"/>
        <w:ind w:right="121"/>
        <w:jc w:val="both"/>
        <w:rPr>
          <w:rFonts w:ascii="Garamond" w:hAnsi="Garamond"/>
          <w:sz w:val="24"/>
          <w:szCs w:val="24"/>
        </w:rPr>
      </w:pPr>
    </w:p>
    <w:p w14:paraId="46EF5F92" w14:textId="77777777" w:rsidR="005B4B4E" w:rsidRDefault="005B4B4E" w:rsidP="00095E49">
      <w:pPr>
        <w:pStyle w:val="Odlomakpopisa"/>
        <w:numPr>
          <w:ilvl w:val="0"/>
          <w:numId w:val="16"/>
        </w:numPr>
        <w:suppressAutoHyphens/>
        <w:jc w:val="both"/>
        <w:textAlignment w:val="baseline"/>
        <w:rPr>
          <w:rFonts w:ascii="Garamond" w:hAnsi="Garamond"/>
          <w:sz w:val="24"/>
          <w:szCs w:val="24"/>
          <w:lang w:eastAsia="en-GB"/>
        </w:rPr>
      </w:pPr>
      <w:r w:rsidRPr="001B49D0">
        <w:rPr>
          <w:rFonts w:ascii="Garamond" w:hAnsi="Garamond"/>
          <w:b/>
          <w:sz w:val="24"/>
          <w:szCs w:val="24"/>
        </w:rPr>
        <w:t>Ponuditelj:</w:t>
      </w:r>
      <w:r w:rsidRPr="001B49D0">
        <w:rPr>
          <w:rFonts w:ascii="Garamond" w:hAnsi="Garamond"/>
          <w:sz w:val="24"/>
          <w:szCs w:val="24"/>
        </w:rPr>
        <w:t xml:space="preserve">  </w:t>
      </w:r>
      <w:r w:rsidRPr="001B49D0">
        <w:rPr>
          <w:rFonts w:ascii="Garamond" w:hAnsi="Garamond"/>
          <w:b/>
          <w:sz w:val="24"/>
          <w:szCs w:val="24"/>
          <w:lang w:eastAsia="en-GB"/>
        </w:rPr>
        <w:t xml:space="preserve">OPG MRAKOVČIĆ, </w:t>
      </w:r>
      <w:r>
        <w:rPr>
          <w:rFonts w:ascii="Garamond" w:hAnsi="Garamond"/>
          <w:b/>
          <w:sz w:val="24"/>
          <w:szCs w:val="24"/>
          <w:lang w:eastAsia="en-GB"/>
        </w:rPr>
        <w:t>nositelja</w:t>
      </w:r>
      <w:r w:rsidRPr="001B49D0">
        <w:rPr>
          <w:rFonts w:ascii="Garamond" w:hAnsi="Garamond"/>
          <w:b/>
          <w:sz w:val="24"/>
          <w:szCs w:val="24"/>
          <w:lang w:eastAsia="en-GB"/>
        </w:rPr>
        <w:t xml:space="preserve"> Mrakovčić Dragan</w:t>
      </w:r>
      <w:r>
        <w:rPr>
          <w:rFonts w:ascii="Garamond" w:hAnsi="Garamond"/>
          <w:b/>
          <w:sz w:val="24"/>
          <w:szCs w:val="24"/>
          <w:lang w:eastAsia="en-GB"/>
        </w:rPr>
        <w:t>a</w:t>
      </w:r>
      <w:r w:rsidRPr="001B49D0">
        <w:rPr>
          <w:rFonts w:ascii="Garamond" w:hAnsi="Garamond"/>
          <w:b/>
          <w:sz w:val="24"/>
          <w:szCs w:val="24"/>
          <w:lang w:eastAsia="en-GB"/>
        </w:rPr>
        <w:t>, Augusta Cesarca 58, 51521 Punat, OIB</w:t>
      </w:r>
      <w:r>
        <w:rPr>
          <w:rFonts w:ascii="Garamond" w:hAnsi="Garamond"/>
          <w:b/>
          <w:sz w:val="24"/>
          <w:szCs w:val="24"/>
          <w:lang w:eastAsia="en-GB"/>
        </w:rPr>
        <w:t xml:space="preserve"> </w:t>
      </w:r>
      <w:r w:rsidRPr="003F78F4">
        <w:rPr>
          <w:rFonts w:ascii="Garamond" w:hAnsi="Garamond"/>
          <w:b/>
          <w:sz w:val="24"/>
          <w:szCs w:val="24"/>
          <w:lang w:eastAsia="en-GB"/>
        </w:rPr>
        <w:t>30535113351</w:t>
      </w:r>
      <w:r w:rsidRPr="001B49D0">
        <w:rPr>
          <w:rFonts w:ascii="Garamond" w:hAnsi="Garamond"/>
          <w:b/>
          <w:sz w:val="24"/>
          <w:szCs w:val="24"/>
          <w:lang w:eastAsia="en-GB"/>
        </w:rPr>
        <w:t xml:space="preserve">, </w:t>
      </w:r>
      <w:r w:rsidRPr="001B49D0">
        <w:rPr>
          <w:rFonts w:ascii="Garamond" w:hAnsi="Garamond"/>
          <w:sz w:val="24"/>
          <w:szCs w:val="24"/>
          <w:lang w:eastAsia="en-GB"/>
        </w:rPr>
        <w:t xml:space="preserve">za sljedeća poljoprivredna zemljišta:     </w:t>
      </w:r>
    </w:p>
    <w:p w14:paraId="68324B83" w14:textId="77777777" w:rsidR="005B4B4E" w:rsidRPr="001B49D0" w:rsidRDefault="005B4B4E" w:rsidP="005B4B4E">
      <w:pPr>
        <w:pStyle w:val="Odlomakpopisa"/>
        <w:ind w:left="1068" w:firstLine="0"/>
        <w:jc w:val="both"/>
        <w:rPr>
          <w:rFonts w:ascii="Garamond" w:hAnsi="Garamond"/>
          <w:sz w:val="24"/>
          <w:szCs w:val="24"/>
          <w:lang w:eastAsia="en-GB"/>
        </w:rPr>
      </w:pPr>
      <w:r w:rsidRPr="001B49D0">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5B4B4E" w:rsidRPr="00A25FAF" w14:paraId="6FCB9D69" w14:textId="77777777" w:rsidTr="00AB5345">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C87DADF" w14:textId="77777777" w:rsidR="005B4B4E" w:rsidRPr="00A25FAF" w:rsidRDefault="005B4B4E" w:rsidP="00AB5345">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32E487A3"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Naziv</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općine</w:t>
            </w:r>
            <w:proofErr w:type="spellEnd"/>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04343DFA"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633A576A"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Broj</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5038752B"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Način</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uporabe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r w:rsidRPr="00A25FAF">
              <w:rPr>
                <w:rFonts w:ascii="Garamond" w:eastAsia="Times New Roman" w:hAnsi="Garamond"/>
                <w:szCs w:val="24"/>
                <w:lang w:eastAsia="hr-HR"/>
              </w:rPr>
              <w:t xml:space="preserve"> </w:t>
            </w:r>
            <w:r w:rsidRPr="00A25FAF">
              <w:rPr>
                <w:rFonts w:ascii="Garamond" w:eastAsia="Times New Roman" w:hAnsi="Garamond"/>
                <w:szCs w:val="24"/>
                <w:lang w:eastAsia="hr-HR"/>
              </w:rPr>
              <w:lastRenderedPageBreak/>
              <w:t>(</w:t>
            </w:r>
            <w:proofErr w:type="spellStart"/>
            <w:r w:rsidRPr="00A25FAF">
              <w:rPr>
                <w:rFonts w:ascii="Garamond" w:eastAsia="Times New Roman" w:hAnsi="Garamond"/>
                <w:szCs w:val="24"/>
                <w:lang w:eastAsia="hr-HR"/>
              </w:rPr>
              <w:t>katastarska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kultura</w:t>
            </w:r>
            <w:proofErr w:type="spellEnd"/>
            <w:r w:rsidRPr="00A25FAF">
              <w:rPr>
                <w:rFonts w:ascii="Garamond" w:eastAsia="Times New Roman" w:hAnsi="Garamond"/>
                <w:szCs w:val="24"/>
                <w:lang w:eastAsia="hr-HR"/>
              </w:rPr>
              <w:t>)</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20F3CF89"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lastRenderedPageBreak/>
              <w:t>Površi</w:t>
            </w:r>
            <w:proofErr w:type="spellEnd"/>
          </w:p>
          <w:p w14:paraId="446D773D"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w:t>
            </w:r>
            <w:proofErr w:type="spellEnd"/>
            <w:r w:rsidRPr="00A25FAF">
              <w:rPr>
                <w:rFonts w:ascii="Garamond" w:eastAsia="Times New Roman" w:hAnsi="Garamond"/>
                <w:szCs w:val="24"/>
                <w:lang w:eastAsia="hr-HR"/>
              </w:rPr>
              <w:t xml:space="preserve">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3684290A" w14:textId="77777777" w:rsidR="005B4B4E" w:rsidRPr="00A25FAF" w:rsidRDefault="005B4B4E" w:rsidP="00AB5345">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Početna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zakupnina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kn</w:t>
            </w:r>
            <w:proofErr w:type="spellEnd"/>
            <w:r w:rsidRPr="00A25FAF">
              <w:rPr>
                <w:rFonts w:ascii="Garamond" w:eastAsia="Times New Roman" w:hAnsi="Garamond"/>
                <w:szCs w:val="24"/>
                <w:lang w:eastAsia="hr-HR"/>
              </w:rPr>
              <w:t>)</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07274239" w14:textId="77777777" w:rsidR="005B4B4E" w:rsidRPr="00A25FAF" w:rsidRDefault="005B4B4E" w:rsidP="00AB5345">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Ponuđena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kn</w:t>
            </w:r>
            <w:proofErr w:type="spellEnd"/>
            <w:r>
              <w:rPr>
                <w:rFonts w:ascii="Garamond" w:eastAsia="Times New Roman" w:hAnsi="Garamond"/>
                <w:szCs w:val="24"/>
                <w:lang w:eastAsia="hr-HR"/>
              </w:rPr>
              <w:t>)</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0824332B" w14:textId="77777777" w:rsidR="005B4B4E" w:rsidRPr="00A25FAF" w:rsidRDefault="005B4B4E" w:rsidP="00AB5345">
            <w:pPr>
              <w:spacing w:after="0"/>
              <w:ind w:right="-392"/>
              <w:rPr>
                <w:rFonts w:ascii="Garamond" w:eastAsia="Times New Roman" w:hAnsi="Garamond"/>
                <w:szCs w:val="24"/>
                <w:lang w:eastAsia="hr-HR"/>
              </w:rPr>
            </w:pPr>
            <w:proofErr w:type="spellStart"/>
            <w:r>
              <w:rPr>
                <w:rFonts w:ascii="Garamond" w:eastAsia="Times New Roman" w:hAnsi="Garamond"/>
                <w:szCs w:val="24"/>
                <w:lang w:eastAsia="hr-HR"/>
              </w:rPr>
              <w:t>Napomena</w:t>
            </w:r>
            <w:proofErr w:type="spellEnd"/>
          </w:p>
        </w:tc>
      </w:tr>
      <w:tr w:rsidR="005B4B4E" w:rsidRPr="00A25FAF" w14:paraId="0CEEAF90" w14:textId="77777777" w:rsidTr="00AB5345">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7162A619"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708B0F14"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21CE782A"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08E4AD84"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47E154A7"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2A79713F"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0FFA4AEB"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1018C25C"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20E5049D" w14:textId="77777777" w:rsidR="005B4B4E" w:rsidRPr="00A25FAF" w:rsidRDefault="005B4B4E" w:rsidP="00AB5345">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5B4B4E" w:rsidRPr="00A25FAF" w14:paraId="2BF2ED12" w14:textId="77777777" w:rsidTr="00AB5345">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3BD1E774"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7EA91332"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37525F00"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6E1343F6"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742320B6"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02AAD923"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6F58C04B" w14:textId="77777777" w:rsidR="005B4B4E" w:rsidRPr="00A25FAF" w:rsidRDefault="005B4B4E" w:rsidP="00AB5345">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3AD60060" w14:textId="77777777" w:rsidR="005B4B4E" w:rsidRPr="00A25FAF" w:rsidRDefault="005B4B4E" w:rsidP="00AB5345">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3ED9287C" w14:textId="77777777" w:rsidR="005B4B4E" w:rsidRPr="00A25FAF" w:rsidRDefault="005B4B4E" w:rsidP="00AB5345">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B4B4E" w:rsidRPr="00A25FAF" w14:paraId="5E10EAFA" w14:textId="77777777" w:rsidTr="00AB5345">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7DA515"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C32CC6D"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3D95B78"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4</w:t>
            </w:r>
          </w:p>
        </w:tc>
        <w:tc>
          <w:tcPr>
            <w:tcW w:w="1127" w:type="dxa"/>
            <w:tcBorders>
              <w:top w:val="single" w:sz="4" w:space="0" w:color="auto"/>
              <w:left w:val="nil"/>
              <w:bottom w:val="single" w:sz="4" w:space="0" w:color="auto"/>
              <w:right w:val="single" w:sz="4" w:space="0" w:color="auto"/>
            </w:tcBorders>
            <w:shd w:val="clear" w:color="auto" w:fill="auto"/>
            <w:vAlign w:val="center"/>
          </w:tcPr>
          <w:p w14:paraId="7496FDC1"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3155/2</w:t>
            </w:r>
          </w:p>
        </w:tc>
        <w:tc>
          <w:tcPr>
            <w:tcW w:w="1290" w:type="dxa"/>
            <w:tcBorders>
              <w:top w:val="single" w:sz="4" w:space="0" w:color="auto"/>
              <w:left w:val="nil"/>
              <w:bottom w:val="single" w:sz="4" w:space="0" w:color="auto"/>
              <w:right w:val="single" w:sz="4" w:space="0" w:color="auto"/>
            </w:tcBorders>
            <w:shd w:val="clear" w:color="auto" w:fill="auto"/>
            <w:vAlign w:val="center"/>
          </w:tcPr>
          <w:p w14:paraId="5F91DC5B" w14:textId="77777777" w:rsidR="005B4B4E" w:rsidRPr="00A25FAF" w:rsidRDefault="005B4B4E" w:rsidP="00AB5345">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79BF8A03" w14:textId="77777777" w:rsidR="005B4B4E" w:rsidRPr="00A25FAF"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0,1048</w:t>
            </w:r>
          </w:p>
        </w:tc>
        <w:tc>
          <w:tcPr>
            <w:tcW w:w="1137" w:type="dxa"/>
            <w:tcBorders>
              <w:top w:val="single" w:sz="4" w:space="0" w:color="auto"/>
              <w:left w:val="nil"/>
              <w:bottom w:val="single" w:sz="4" w:space="0" w:color="auto"/>
              <w:right w:val="single" w:sz="4" w:space="0" w:color="auto"/>
            </w:tcBorders>
            <w:shd w:val="clear" w:color="auto" w:fill="auto"/>
            <w:vAlign w:val="center"/>
          </w:tcPr>
          <w:p w14:paraId="441E9811" w14:textId="77777777" w:rsidR="005B4B4E" w:rsidRPr="00A25FAF"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30,60</w:t>
            </w:r>
          </w:p>
        </w:tc>
        <w:tc>
          <w:tcPr>
            <w:tcW w:w="1279" w:type="dxa"/>
            <w:tcBorders>
              <w:top w:val="single" w:sz="4" w:space="0" w:color="auto"/>
              <w:left w:val="nil"/>
              <w:bottom w:val="single" w:sz="4" w:space="0" w:color="auto"/>
              <w:right w:val="single" w:sz="4" w:space="0" w:color="auto"/>
            </w:tcBorders>
            <w:shd w:val="clear" w:color="auto" w:fill="auto"/>
            <w:vAlign w:val="center"/>
          </w:tcPr>
          <w:p w14:paraId="64BC8B22" w14:textId="77777777" w:rsidR="005B4B4E" w:rsidRPr="00A25FAF"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60,00</w:t>
            </w:r>
          </w:p>
        </w:tc>
        <w:tc>
          <w:tcPr>
            <w:tcW w:w="1280" w:type="dxa"/>
            <w:tcBorders>
              <w:left w:val="nil"/>
              <w:right w:val="single" w:sz="8" w:space="0" w:color="auto"/>
            </w:tcBorders>
            <w:shd w:val="clear" w:color="auto" w:fill="auto"/>
            <w:noWrap/>
            <w:vAlign w:val="bottom"/>
          </w:tcPr>
          <w:p w14:paraId="303271B7" w14:textId="77777777" w:rsidR="005B4B4E" w:rsidRDefault="005B4B4E" w:rsidP="00AB5345">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
          <w:p w14:paraId="1A415592" w14:textId="77777777" w:rsidR="005B4B4E" w:rsidRDefault="005B4B4E" w:rsidP="00AB5345">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Površina</w:t>
            </w:r>
            <w:proofErr w:type="spellEnd"/>
            <w:r>
              <w:rPr>
                <w:rFonts w:ascii="Garamond" w:eastAsia="Times New Roman" w:hAnsi="Garamond"/>
                <w:szCs w:val="24"/>
                <w:lang w:eastAsia="hr-HR"/>
              </w:rPr>
              <w:t>:</w:t>
            </w:r>
          </w:p>
          <w:p w14:paraId="577C7E94" w14:textId="209563C0" w:rsidR="005B4B4E" w:rsidRPr="00A25FAF" w:rsidRDefault="005B4B4E" w:rsidP="00690B27">
            <w:pPr>
              <w:spacing w:after="0"/>
              <w:ind w:right="-392"/>
              <w:jc w:val="both"/>
              <w:rPr>
                <w:rFonts w:ascii="Garamond" w:eastAsia="Times New Roman" w:hAnsi="Garamond"/>
                <w:szCs w:val="24"/>
                <w:lang w:eastAsia="hr-HR"/>
              </w:rPr>
            </w:pPr>
            <w:r>
              <w:rPr>
                <w:rFonts w:ascii="Garamond" w:eastAsia="Times New Roman" w:hAnsi="Garamond"/>
                <w:szCs w:val="24"/>
                <w:lang w:eastAsia="hr-HR"/>
              </w:rPr>
              <w:t>0,</w:t>
            </w:r>
            <w:r w:rsidR="00690B27">
              <w:rPr>
                <w:rFonts w:ascii="Garamond" w:eastAsia="Times New Roman" w:hAnsi="Garamond"/>
                <w:szCs w:val="24"/>
                <w:lang w:eastAsia="hr-HR"/>
              </w:rPr>
              <w:t xml:space="preserve">2866 </w:t>
            </w:r>
            <w:r>
              <w:rPr>
                <w:rFonts w:ascii="Garamond" w:eastAsia="Times New Roman" w:hAnsi="Garamond"/>
                <w:szCs w:val="24"/>
                <w:lang w:eastAsia="hr-HR"/>
              </w:rPr>
              <w:t>ha</w:t>
            </w:r>
          </w:p>
        </w:tc>
      </w:tr>
      <w:tr w:rsidR="005B4B4E" w:rsidRPr="00A25FAF" w14:paraId="7E96480E" w14:textId="77777777" w:rsidTr="00AB5345">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55DE020" w14:textId="6FE1D8B7" w:rsidR="005B4B4E" w:rsidRDefault="002653AE" w:rsidP="00AB5345">
            <w:pPr>
              <w:spacing w:after="0"/>
              <w:jc w:val="center"/>
              <w:rPr>
                <w:rFonts w:ascii="Garamond" w:eastAsia="Times New Roman" w:hAnsi="Garamond"/>
                <w:szCs w:val="24"/>
                <w:lang w:eastAsia="hr-HR"/>
              </w:rPr>
            </w:pPr>
            <w:r>
              <w:rPr>
                <w:rFonts w:ascii="Garamond" w:eastAsia="Times New Roman" w:hAnsi="Garamond"/>
                <w:szCs w:val="24"/>
                <w:lang w:eastAsia="hr-HR"/>
              </w:rPr>
              <w:t>2</w:t>
            </w:r>
            <w:r w:rsidR="005B4B4E">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D6BEA30"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00426FA"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15</w:t>
            </w:r>
          </w:p>
        </w:tc>
        <w:tc>
          <w:tcPr>
            <w:tcW w:w="1127" w:type="dxa"/>
            <w:tcBorders>
              <w:top w:val="single" w:sz="4" w:space="0" w:color="auto"/>
              <w:left w:val="nil"/>
              <w:bottom w:val="single" w:sz="4" w:space="0" w:color="auto"/>
              <w:right w:val="single" w:sz="4" w:space="0" w:color="auto"/>
            </w:tcBorders>
            <w:shd w:val="clear" w:color="auto" w:fill="auto"/>
            <w:vAlign w:val="center"/>
          </w:tcPr>
          <w:p w14:paraId="1A582242"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3760/27</w:t>
            </w:r>
          </w:p>
          <w:p w14:paraId="422704DC"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3760/29</w:t>
            </w:r>
          </w:p>
          <w:p w14:paraId="6DF23F51"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3760/31</w:t>
            </w:r>
          </w:p>
        </w:tc>
        <w:tc>
          <w:tcPr>
            <w:tcW w:w="1290" w:type="dxa"/>
            <w:tcBorders>
              <w:top w:val="single" w:sz="4" w:space="0" w:color="auto"/>
              <w:left w:val="nil"/>
              <w:bottom w:val="single" w:sz="4" w:space="0" w:color="auto"/>
              <w:right w:val="single" w:sz="4" w:space="0" w:color="auto"/>
            </w:tcBorders>
            <w:shd w:val="clear" w:color="auto" w:fill="auto"/>
            <w:vAlign w:val="center"/>
          </w:tcPr>
          <w:p w14:paraId="0173E6A3" w14:textId="77777777" w:rsidR="005B4B4E" w:rsidRDefault="005B4B4E" w:rsidP="00AB5345">
            <w:pPr>
              <w:spacing w:after="0"/>
              <w:rPr>
                <w:rFonts w:ascii="Garamond" w:eastAsia="Times New Roman" w:hAnsi="Garamond"/>
                <w:szCs w:val="24"/>
                <w:lang w:eastAsia="hr-HR"/>
              </w:rPr>
            </w:pPr>
            <w:r>
              <w:rPr>
                <w:rFonts w:ascii="Garamond" w:eastAsia="Times New Roman" w:hAnsi="Garamond"/>
                <w:szCs w:val="24"/>
                <w:lang w:eastAsia="hr-HR"/>
              </w:rPr>
              <w:t xml:space="preserve">   </w:t>
            </w:r>
            <w:proofErr w:type="spellStart"/>
            <w:r>
              <w:rPr>
                <w:rFonts w:ascii="Garamond" w:eastAsia="Times New Roman" w:hAnsi="Garamond"/>
                <w:szCs w:val="24"/>
                <w:lang w:eastAsia="hr-HR"/>
              </w:rPr>
              <w:t>maslinik</w:t>
            </w:r>
            <w:proofErr w:type="spellEnd"/>
          </w:p>
          <w:p w14:paraId="5663B762" w14:textId="77777777" w:rsidR="005B4B4E" w:rsidRDefault="005B4B4E" w:rsidP="00AB5345">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4A7EFEF9" w14:textId="77777777" w:rsidR="005B4B4E" w:rsidRDefault="005B4B4E" w:rsidP="00AB5345">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050869A2" w14:textId="77777777" w:rsidR="005B4B4E" w:rsidRDefault="005B4B4E" w:rsidP="00AB5345">
            <w:pPr>
              <w:spacing w:after="0"/>
              <w:rPr>
                <w:rFonts w:ascii="Garamond" w:eastAsia="Times New Roman" w:hAnsi="Garamond"/>
                <w:szCs w:val="24"/>
                <w:lang w:eastAsia="hr-HR"/>
              </w:rPr>
            </w:pPr>
            <w:r>
              <w:rPr>
                <w:rFonts w:ascii="Garamond" w:eastAsia="Times New Roman" w:hAnsi="Garamond"/>
                <w:szCs w:val="24"/>
                <w:lang w:eastAsia="hr-HR"/>
              </w:rPr>
              <w:t>0,0711</w:t>
            </w:r>
          </w:p>
          <w:p w14:paraId="2EC910CB" w14:textId="77777777" w:rsidR="005B4B4E" w:rsidRDefault="005B4B4E" w:rsidP="00AB5345">
            <w:pPr>
              <w:spacing w:after="0"/>
              <w:rPr>
                <w:rFonts w:ascii="Garamond" w:eastAsia="Times New Roman" w:hAnsi="Garamond"/>
                <w:szCs w:val="24"/>
                <w:lang w:eastAsia="hr-HR"/>
              </w:rPr>
            </w:pPr>
            <w:r>
              <w:rPr>
                <w:rFonts w:ascii="Garamond" w:eastAsia="Times New Roman" w:hAnsi="Garamond"/>
                <w:szCs w:val="24"/>
                <w:lang w:eastAsia="hr-HR"/>
              </w:rPr>
              <w:t>0,0625</w:t>
            </w:r>
          </w:p>
          <w:p w14:paraId="72960446" w14:textId="77777777" w:rsidR="005B4B4E" w:rsidRDefault="005B4B4E" w:rsidP="00AB5345">
            <w:pPr>
              <w:spacing w:after="0"/>
              <w:rPr>
                <w:rFonts w:ascii="Garamond" w:eastAsia="Times New Roman" w:hAnsi="Garamond"/>
                <w:szCs w:val="24"/>
                <w:lang w:eastAsia="hr-HR"/>
              </w:rPr>
            </w:pPr>
            <w:r>
              <w:rPr>
                <w:rFonts w:ascii="Garamond" w:eastAsia="Times New Roman" w:hAnsi="Garamond"/>
                <w:szCs w:val="24"/>
                <w:lang w:eastAsia="hr-HR"/>
              </w:rPr>
              <w:t>0,0324</w:t>
            </w:r>
          </w:p>
        </w:tc>
        <w:tc>
          <w:tcPr>
            <w:tcW w:w="1137" w:type="dxa"/>
            <w:tcBorders>
              <w:top w:val="single" w:sz="4" w:space="0" w:color="auto"/>
              <w:left w:val="nil"/>
              <w:bottom w:val="single" w:sz="4" w:space="0" w:color="auto"/>
              <w:right w:val="single" w:sz="4" w:space="0" w:color="auto"/>
            </w:tcBorders>
            <w:shd w:val="clear" w:color="auto" w:fill="auto"/>
            <w:vAlign w:val="center"/>
          </w:tcPr>
          <w:p w14:paraId="002EEB0B"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20,76</w:t>
            </w:r>
          </w:p>
          <w:p w14:paraId="22FBB0FB"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18,25</w:t>
            </w:r>
          </w:p>
          <w:p w14:paraId="2CC15890"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9,46</w:t>
            </w:r>
          </w:p>
        </w:tc>
        <w:tc>
          <w:tcPr>
            <w:tcW w:w="1279" w:type="dxa"/>
            <w:tcBorders>
              <w:top w:val="single" w:sz="4" w:space="0" w:color="auto"/>
              <w:left w:val="nil"/>
              <w:bottom w:val="single" w:sz="4" w:space="0" w:color="auto"/>
              <w:right w:val="single" w:sz="4" w:space="0" w:color="auto"/>
            </w:tcBorders>
            <w:shd w:val="clear" w:color="auto" w:fill="auto"/>
            <w:vAlign w:val="center"/>
          </w:tcPr>
          <w:p w14:paraId="106F6A33"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41,50</w:t>
            </w:r>
          </w:p>
          <w:p w14:paraId="1D49F0DC"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36,40</w:t>
            </w:r>
          </w:p>
          <w:p w14:paraId="38A9E297"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18,60</w:t>
            </w:r>
          </w:p>
        </w:tc>
        <w:tc>
          <w:tcPr>
            <w:tcW w:w="1280" w:type="dxa"/>
            <w:tcBorders>
              <w:left w:val="nil"/>
              <w:right w:val="single" w:sz="8" w:space="0" w:color="auto"/>
            </w:tcBorders>
            <w:shd w:val="clear" w:color="auto" w:fill="auto"/>
            <w:noWrap/>
            <w:vAlign w:val="bottom"/>
          </w:tcPr>
          <w:p w14:paraId="68669D4F" w14:textId="77777777" w:rsidR="005B4B4E" w:rsidRDefault="005B4B4E" w:rsidP="00AB5345">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w:t>
            </w:r>
          </w:p>
          <w:p w14:paraId="43ADD377" w14:textId="5D7E32BE" w:rsidR="005B4B4E" w:rsidRPr="00A25FAF" w:rsidRDefault="00690B27" w:rsidP="00AB5345">
            <w:pPr>
              <w:spacing w:after="0"/>
              <w:ind w:right="-392"/>
              <w:jc w:val="both"/>
              <w:rPr>
                <w:rFonts w:ascii="Garamond" w:eastAsia="Times New Roman" w:hAnsi="Garamond"/>
                <w:szCs w:val="24"/>
                <w:lang w:eastAsia="hr-HR"/>
              </w:rPr>
            </w:pPr>
            <w:r>
              <w:rPr>
                <w:rFonts w:ascii="Garamond" w:eastAsia="Times New Roman" w:hAnsi="Garamond"/>
                <w:szCs w:val="24"/>
                <w:lang w:eastAsia="hr-HR"/>
              </w:rPr>
              <w:t>165,50</w:t>
            </w:r>
            <w:r w:rsidR="005B4B4E">
              <w:rPr>
                <w:rFonts w:ascii="Garamond" w:eastAsia="Times New Roman" w:hAnsi="Garamond"/>
                <w:szCs w:val="24"/>
                <w:lang w:eastAsia="hr-HR"/>
              </w:rPr>
              <w:t xml:space="preserve"> </w:t>
            </w:r>
            <w:proofErr w:type="spellStart"/>
            <w:r w:rsidR="005B4B4E">
              <w:rPr>
                <w:rFonts w:ascii="Garamond" w:eastAsia="Times New Roman" w:hAnsi="Garamond"/>
                <w:szCs w:val="24"/>
                <w:lang w:eastAsia="hr-HR"/>
              </w:rPr>
              <w:t>kn</w:t>
            </w:r>
            <w:proofErr w:type="spellEnd"/>
          </w:p>
        </w:tc>
      </w:tr>
      <w:tr w:rsidR="005B4B4E" w:rsidRPr="00A25FAF" w14:paraId="6A8D6FBD" w14:textId="77777777" w:rsidTr="00AB5345">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6573A65" w14:textId="31FA09BE" w:rsidR="005B4B4E" w:rsidRDefault="002653AE" w:rsidP="00AB5345">
            <w:pPr>
              <w:spacing w:after="0"/>
              <w:jc w:val="center"/>
              <w:rPr>
                <w:rFonts w:ascii="Garamond" w:eastAsia="Times New Roman" w:hAnsi="Garamond"/>
                <w:szCs w:val="24"/>
                <w:lang w:eastAsia="hr-HR"/>
              </w:rPr>
            </w:pPr>
            <w:r>
              <w:rPr>
                <w:rFonts w:ascii="Garamond" w:eastAsia="Times New Roman" w:hAnsi="Garamond"/>
                <w:szCs w:val="24"/>
                <w:lang w:eastAsia="hr-HR"/>
              </w:rPr>
              <w:t>3</w:t>
            </w:r>
            <w:r w:rsidR="005B4B4E">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B681187"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27543E8"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16</w:t>
            </w:r>
          </w:p>
        </w:tc>
        <w:tc>
          <w:tcPr>
            <w:tcW w:w="1127" w:type="dxa"/>
            <w:tcBorders>
              <w:top w:val="single" w:sz="4" w:space="0" w:color="auto"/>
              <w:left w:val="nil"/>
              <w:bottom w:val="single" w:sz="4" w:space="0" w:color="auto"/>
              <w:right w:val="single" w:sz="4" w:space="0" w:color="auto"/>
            </w:tcBorders>
            <w:shd w:val="clear" w:color="auto" w:fill="auto"/>
            <w:vAlign w:val="center"/>
          </w:tcPr>
          <w:p w14:paraId="07BAE949"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3760/37</w:t>
            </w:r>
          </w:p>
        </w:tc>
        <w:tc>
          <w:tcPr>
            <w:tcW w:w="1290" w:type="dxa"/>
            <w:tcBorders>
              <w:top w:val="single" w:sz="4" w:space="0" w:color="auto"/>
              <w:left w:val="nil"/>
              <w:bottom w:val="single" w:sz="4" w:space="0" w:color="auto"/>
              <w:right w:val="single" w:sz="4" w:space="0" w:color="auto"/>
            </w:tcBorders>
            <w:shd w:val="clear" w:color="auto" w:fill="auto"/>
            <w:vAlign w:val="center"/>
          </w:tcPr>
          <w:p w14:paraId="28944C5E" w14:textId="77777777" w:rsidR="005B4B4E" w:rsidRDefault="005B4B4E" w:rsidP="00AB5345">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5C428A7D" w14:textId="77777777" w:rsidR="005B4B4E" w:rsidRDefault="005B4B4E" w:rsidP="00AB5345">
            <w:pPr>
              <w:spacing w:after="0"/>
              <w:jc w:val="center"/>
              <w:rPr>
                <w:rFonts w:ascii="Garamond" w:eastAsia="Times New Roman" w:hAnsi="Garamond"/>
                <w:szCs w:val="24"/>
                <w:lang w:eastAsia="hr-HR"/>
              </w:rPr>
            </w:pPr>
            <w:r>
              <w:rPr>
                <w:rFonts w:ascii="Garamond" w:eastAsia="Times New Roman" w:hAnsi="Garamond"/>
                <w:szCs w:val="24"/>
                <w:lang w:eastAsia="hr-HR"/>
              </w:rPr>
              <w:t>0,0158</w:t>
            </w:r>
          </w:p>
        </w:tc>
        <w:tc>
          <w:tcPr>
            <w:tcW w:w="1137" w:type="dxa"/>
            <w:tcBorders>
              <w:top w:val="single" w:sz="4" w:space="0" w:color="auto"/>
              <w:left w:val="nil"/>
              <w:bottom w:val="single" w:sz="4" w:space="0" w:color="auto"/>
              <w:right w:val="single" w:sz="4" w:space="0" w:color="auto"/>
            </w:tcBorders>
            <w:shd w:val="clear" w:color="auto" w:fill="auto"/>
            <w:vAlign w:val="center"/>
          </w:tcPr>
          <w:p w14:paraId="7FC7BD2A"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4,61</w:t>
            </w:r>
          </w:p>
        </w:tc>
        <w:tc>
          <w:tcPr>
            <w:tcW w:w="1279" w:type="dxa"/>
            <w:tcBorders>
              <w:top w:val="single" w:sz="4" w:space="0" w:color="auto"/>
              <w:left w:val="nil"/>
              <w:bottom w:val="single" w:sz="4" w:space="0" w:color="auto"/>
              <w:right w:val="single" w:sz="4" w:space="0" w:color="auto"/>
            </w:tcBorders>
            <w:shd w:val="clear" w:color="auto" w:fill="auto"/>
            <w:vAlign w:val="center"/>
          </w:tcPr>
          <w:p w14:paraId="2CB0F9B5" w14:textId="77777777" w:rsidR="005B4B4E" w:rsidRDefault="005B4B4E" w:rsidP="00AB5345">
            <w:pPr>
              <w:spacing w:after="0"/>
              <w:jc w:val="right"/>
              <w:rPr>
                <w:rFonts w:ascii="Garamond" w:eastAsia="Times New Roman" w:hAnsi="Garamond"/>
                <w:szCs w:val="24"/>
                <w:lang w:eastAsia="hr-HR"/>
              </w:rPr>
            </w:pPr>
            <w:r>
              <w:rPr>
                <w:rFonts w:ascii="Garamond" w:eastAsia="Times New Roman" w:hAnsi="Garamond"/>
                <w:szCs w:val="24"/>
                <w:lang w:eastAsia="hr-HR"/>
              </w:rPr>
              <w:t>9,00</w:t>
            </w:r>
          </w:p>
        </w:tc>
        <w:tc>
          <w:tcPr>
            <w:tcW w:w="1280" w:type="dxa"/>
            <w:tcBorders>
              <w:left w:val="nil"/>
              <w:bottom w:val="single" w:sz="4" w:space="0" w:color="auto"/>
              <w:right w:val="single" w:sz="8" w:space="0" w:color="auto"/>
            </w:tcBorders>
            <w:shd w:val="clear" w:color="auto" w:fill="auto"/>
            <w:noWrap/>
            <w:vAlign w:val="bottom"/>
          </w:tcPr>
          <w:p w14:paraId="1C685B90" w14:textId="77777777" w:rsidR="005B4B4E" w:rsidRPr="00A25FAF" w:rsidRDefault="005B4B4E" w:rsidP="00AB5345">
            <w:pPr>
              <w:spacing w:after="0"/>
              <w:ind w:right="-392"/>
              <w:jc w:val="both"/>
              <w:rPr>
                <w:rFonts w:ascii="Garamond" w:eastAsia="Times New Roman" w:hAnsi="Garamond"/>
                <w:szCs w:val="24"/>
                <w:lang w:eastAsia="hr-HR"/>
              </w:rPr>
            </w:pPr>
          </w:p>
        </w:tc>
      </w:tr>
    </w:tbl>
    <w:p w14:paraId="630913F7" w14:textId="77777777" w:rsidR="005B4B4E" w:rsidRPr="00D05F90" w:rsidRDefault="005B4B4E" w:rsidP="00D05F90">
      <w:pPr>
        <w:jc w:val="both"/>
        <w:rPr>
          <w:rFonts w:ascii="Garamond" w:hAnsi="Garamond"/>
          <w:b/>
          <w:sz w:val="24"/>
          <w:szCs w:val="24"/>
          <w:lang w:eastAsia="en-GB"/>
        </w:rPr>
      </w:pPr>
    </w:p>
    <w:p w14:paraId="6E4FE17D" w14:textId="7D5269B0" w:rsidR="005B4B4E" w:rsidRPr="00690B27" w:rsidRDefault="005B4B4E" w:rsidP="00095E49">
      <w:pPr>
        <w:pStyle w:val="Odlomakpopisa"/>
        <w:numPr>
          <w:ilvl w:val="0"/>
          <w:numId w:val="16"/>
        </w:numPr>
        <w:suppressAutoHyphens/>
        <w:jc w:val="both"/>
        <w:textAlignment w:val="baseline"/>
        <w:rPr>
          <w:rFonts w:ascii="Garamond" w:hAnsi="Garamond"/>
          <w:sz w:val="24"/>
          <w:szCs w:val="24"/>
          <w:lang w:eastAsia="en-GB"/>
        </w:rPr>
      </w:pPr>
      <w:r w:rsidRPr="00690B27">
        <w:rPr>
          <w:rFonts w:ascii="Garamond" w:hAnsi="Garamond"/>
          <w:b/>
          <w:sz w:val="24"/>
          <w:szCs w:val="24"/>
        </w:rPr>
        <w:t>Ponuditelj:</w:t>
      </w:r>
      <w:r w:rsidRPr="00690B27">
        <w:rPr>
          <w:rFonts w:ascii="Garamond" w:hAnsi="Garamond"/>
          <w:sz w:val="24"/>
          <w:szCs w:val="24"/>
        </w:rPr>
        <w:t xml:space="preserve">   </w:t>
      </w:r>
      <w:r w:rsidRPr="00690B27">
        <w:rPr>
          <w:rFonts w:ascii="Garamond" w:hAnsi="Garamond"/>
          <w:b/>
          <w:sz w:val="24"/>
          <w:szCs w:val="24"/>
        </w:rPr>
        <w:t xml:space="preserve">OPG </w:t>
      </w:r>
      <w:r w:rsidRPr="00690B27">
        <w:rPr>
          <w:rFonts w:ascii="Garamond" w:hAnsi="Garamond"/>
          <w:b/>
          <w:sz w:val="24"/>
          <w:szCs w:val="24"/>
          <w:lang w:eastAsia="en-GB"/>
        </w:rPr>
        <w:t xml:space="preserve">BARŠI PAL, nositelja </w:t>
      </w:r>
      <w:proofErr w:type="spellStart"/>
      <w:r w:rsidRPr="00690B27">
        <w:rPr>
          <w:rFonts w:ascii="Garamond" w:hAnsi="Garamond"/>
          <w:b/>
          <w:sz w:val="24"/>
          <w:szCs w:val="24"/>
          <w:lang w:eastAsia="en-GB"/>
        </w:rPr>
        <w:t>Barši</w:t>
      </w:r>
      <w:proofErr w:type="spellEnd"/>
      <w:r w:rsidRPr="00690B27">
        <w:rPr>
          <w:rFonts w:ascii="Garamond" w:hAnsi="Garamond"/>
          <w:b/>
          <w:sz w:val="24"/>
          <w:szCs w:val="24"/>
          <w:lang w:eastAsia="en-GB"/>
        </w:rPr>
        <w:t xml:space="preserve"> Pala, Put Svete Trojice 8, 51521 Punat, OIB 24222002954, </w:t>
      </w:r>
      <w:r w:rsidRPr="00690B27">
        <w:rPr>
          <w:rFonts w:ascii="Garamond" w:hAnsi="Garamond"/>
          <w:sz w:val="24"/>
          <w:szCs w:val="24"/>
          <w:lang w:eastAsia="en-GB"/>
        </w:rPr>
        <w:t xml:space="preserve">za sljedeća poljoprivredna zemljišta:     </w:t>
      </w:r>
    </w:p>
    <w:p w14:paraId="098A74CB" w14:textId="77777777" w:rsidR="005B4B4E" w:rsidRPr="001B49D0" w:rsidRDefault="005B4B4E" w:rsidP="005B4B4E">
      <w:pPr>
        <w:pStyle w:val="Odlomakpopisa"/>
        <w:ind w:left="1068" w:firstLine="0"/>
        <w:jc w:val="both"/>
        <w:rPr>
          <w:rFonts w:ascii="Garamond" w:hAnsi="Garamond"/>
          <w:sz w:val="24"/>
          <w:szCs w:val="24"/>
          <w:lang w:eastAsia="en-GB"/>
        </w:rPr>
      </w:pPr>
      <w:r w:rsidRPr="001B49D0">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5B4B4E" w:rsidRPr="00A25FAF" w14:paraId="6AEE25DD" w14:textId="77777777" w:rsidTr="005B4B4E">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FAF574E" w14:textId="77777777" w:rsidR="005B4B4E" w:rsidRPr="00A25FAF" w:rsidRDefault="005B4B4E" w:rsidP="005B4B4E">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24B510B9"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Naziv</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općine</w:t>
            </w:r>
            <w:proofErr w:type="spellEnd"/>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514F4453"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68FD0A0D"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Broj</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4E779620"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Način</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uporabe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kultura</w:t>
            </w:r>
            <w:proofErr w:type="spellEnd"/>
            <w:r w:rsidRPr="00A25FAF">
              <w:rPr>
                <w:rFonts w:ascii="Garamond" w:eastAsia="Times New Roman" w:hAnsi="Garamond"/>
                <w:szCs w:val="24"/>
                <w:lang w:eastAsia="hr-HR"/>
              </w:rPr>
              <w:t>)</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5CC717B3"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Površi</w:t>
            </w:r>
            <w:proofErr w:type="spellEnd"/>
          </w:p>
          <w:p w14:paraId="5CE51234"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w:t>
            </w:r>
            <w:proofErr w:type="spellEnd"/>
            <w:r w:rsidRPr="00A25FAF">
              <w:rPr>
                <w:rFonts w:ascii="Garamond" w:eastAsia="Times New Roman" w:hAnsi="Garamond"/>
                <w:szCs w:val="24"/>
                <w:lang w:eastAsia="hr-HR"/>
              </w:rPr>
              <w:t xml:space="preserve">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5AF84F79"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Početna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zakupnina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kn</w:t>
            </w:r>
            <w:proofErr w:type="spellEnd"/>
            <w:r w:rsidRPr="00A25FAF">
              <w:rPr>
                <w:rFonts w:ascii="Garamond" w:eastAsia="Times New Roman" w:hAnsi="Garamond"/>
                <w:szCs w:val="24"/>
                <w:lang w:eastAsia="hr-HR"/>
              </w:rPr>
              <w:t>)</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030DB518"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Ponuđena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kn</w:t>
            </w:r>
            <w:proofErr w:type="spellEnd"/>
            <w:r>
              <w:rPr>
                <w:rFonts w:ascii="Garamond" w:eastAsia="Times New Roman" w:hAnsi="Garamond"/>
                <w:szCs w:val="24"/>
                <w:lang w:eastAsia="hr-HR"/>
              </w:rPr>
              <w:t>)</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3FE90EEB" w14:textId="77777777" w:rsidR="005B4B4E" w:rsidRPr="00A25FAF" w:rsidRDefault="005B4B4E" w:rsidP="005B4B4E">
            <w:pPr>
              <w:spacing w:after="0"/>
              <w:ind w:right="-392"/>
              <w:rPr>
                <w:rFonts w:ascii="Garamond" w:eastAsia="Times New Roman" w:hAnsi="Garamond"/>
                <w:szCs w:val="24"/>
                <w:lang w:eastAsia="hr-HR"/>
              </w:rPr>
            </w:pPr>
            <w:proofErr w:type="spellStart"/>
            <w:r>
              <w:rPr>
                <w:rFonts w:ascii="Garamond" w:eastAsia="Times New Roman" w:hAnsi="Garamond"/>
                <w:szCs w:val="24"/>
                <w:lang w:eastAsia="hr-HR"/>
              </w:rPr>
              <w:t>Napomena</w:t>
            </w:r>
            <w:proofErr w:type="spellEnd"/>
          </w:p>
        </w:tc>
      </w:tr>
      <w:tr w:rsidR="005B4B4E" w:rsidRPr="00A25FAF" w14:paraId="04428B92" w14:textId="77777777" w:rsidTr="005B4B4E">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4D2F6D9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2F8D3A9D"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580E684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3BC47F48"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7C53CC29"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35CC4D63"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79C1989E"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1308D472"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54CAD462" w14:textId="77777777" w:rsidR="005B4B4E" w:rsidRPr="00A25FAF" w:rsidRDefault="005B4B4E" w:rsidP="005B4B4E">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5B4B4E" w:rsidRPr="00A25FAF" w14:paraId="4DAB0640" w14:textId="77777777" w:rsidTr="005B4B4E">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07F11CF6"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47F0B054"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77A971BC"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3A7D36BA"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70A95A1B"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2BF2A42A"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16909788" w14:textId="77777777" w:rsidR="005B4B4E" w:rsidRPr="00A25FAF" w:rsidRDefault="005B4B4E" w:rsidP="005B4B4E">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4411FFB1"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018B077D" w14:textId="77777777" w:rsidR="005B4B4E" w:rsidRPr="00A25FAF" w:rsidRDefault="005B4B4E" w:rsidP="005B4B4E">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B4B4E" w:rsidRPr="00A25FAF" w14:paraId="01193605" w14:textId="77777777" w:rsidTr="005B4B4E">
        <w:trPr>
          <w:trHeight w:val="381"/>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51B95CD"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E4EA286"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9BDF2B4"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2</w:t>
            </w:r>
          </w:p>
        </w:tc>
        <w:tc>
          <w:tcPr>
            <w:tcW w:w="1127" w:type="dxa"/>
            <w:tcBorders>
              <w:top w:val="single" w:sz="4" w:space="0" w:color="auto"/>
              <w:left w:val="nil"/>
              <w:bottom w:val="single" w:sz="4" w:space="0" w:color="auto"/>
              <w:right w:val="single" w:sz="4" w:space="0" w:color="auto"/>
            </w:tcBorders>
            <w:shd w:val="clear" w:color="auto" w:fill="auto"/>
            <w:vAlign w:val="center"/>
          </w:tcPr>
          <w:p w14:paraId="7714BF53"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2916/1</w:t>
            </w:r>
          </w:p>
        </w:tc>
        <w:tc>
          <w:tcPr>
            <w:tcW w:w="1290" w:type="dxa"/>
            <w:tcBorders>
              <w:top w:val="single" w:sz="4" w:space="0" w:color="auto"/>
              <w:left w:val="nil"/>
              <w:bottom w:val="single" w:sz="4" w:space="0" w:color="auto"/>
              <w:right w:val="single" w:sz="4" w:space="0" w:color="auto"/>
            </w:tcBorders>
            <w:shd w:val="clear" w:color="auto" w:fill="auto"/>
            <w:vAlign w:val="center"/>
          </w:tcPr>
          <w:p w14:paraId="71FCCE7B"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pašnjak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0A8A444A"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0,0243</w:t>
            </w:r>
          </w:p>
        </w:tc>
        <w:tc>
          <w:tcPr>
            <w:tcW w:w="1137" w:type="dxa"/>
            <w:tcBorders>
              <w:top w:val="single" w:sz="4" w:space="0" w:color="auto"/>
              <w:left w:val="nil"/>
              <w:bottom w:val="single" w:sz="4" w:space="0" w:color="auto"/>
              <w:right w:val="single" w:sz="4" w:space="0" w:color="auto"/>
            </w:tcBorders>
            <w:shd w:val="clear" w:color="auto" w:fill="auto"/>
            <w:vAlign w:val="center"/>
          </w:tcPr>
          <w:p w14:paraId="756A8B3E"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3,21</w:t>
            </w:r>
          </w:p>
        </w:tc>
        <w:tc>
          <w:tcPr>
            <w:tcW w:w="1279" w:type="dxa"/>
            <w:tcBorders>
              <w:top w:val="double" w:sz="6" w:space="0" w:color="auto"/>
              <w:left w:val="nil"/>
              <w:bottom w:val="single" w:sz="4" w:space="0" w:color="auto"/>
              <w:right w:val="single" w:sz="4" w:space="0" w:color="auto"/>
            </w:tcBorders>
            <w:shd w:val="clear" w:color="auto" w:fill="auto"/>
            <w:vAlign w:val="center"/>
          </w:tcPr>
          <w:p w14:paraId="136CCADA"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6,00</w:t>
            </w:r>
          </w:p>
        </w:tc>
        <w:tc>
          <w:tcPr>
            <w:tcW w:w="1280" w:type="dxa"/>
            <w:tcBorders>
              <w:top w:val="double" w:sz="6" w:space="0" w:color="auto"/>
              <w:left w:val="nil"/>
              <w:right w:val="single" w:sz="8" w:space="0" w:color="auto"/>
            </w:tcBorders>
            <w:shd w:val="clear" w:color="auto" w:fill="auto"/>
            <w:noWrap/>
            <w:vAlign w:val="bottom"/>
          </w:tcPr>
          <w:p w14:paraId="4FAED474" w14:textId="77777777" w:rsidR="005B4B4E" w:rsidRPr="00A25FAF" w:rsidRDefault="005B4B4E" w:rsidP="005B4B4E">
            <w:pPr>
              <w:spacing w:after="0"/>
              <w:ind w:right="-392"/>
              <w:jc w:val="both"/>
              <w:rPr>
                <w:rFonts w:ascii="Garamond" w:eastAsia="Times New Roman" w:hAnsi="Garamond"/>
                <w:szCs w:val="24"/>
                <w:lang w:eastAsia="hr-HR"/>
              </w:rPr>
            </w:pPr>
          </w:p>
        </w:tc>
      </w:tr>
      <w:tr w:rsidR="002653AE" w:rsidRPr="00A25FAF" w14:paraId="0D7B7D89" w14:textId="77777777" w:rsidTr="005B4B4E">
        <w:trPr>
          <w:trHeight w:val="381"/>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E9EB94" w14:textId="558BA97D" w:rsidR="002653AE" w:rsidRDefault="002653AE" w:rsidP="005B4B4E">
            <w:pPr>
              <w:spacing w:after="0"/>
              <w:jc w:val="center"/>
              <w:rPr>
                <w:rFonts w:ascii="Garamond" w:eastAsia="Times New Roman" w:hAnsi="Garamond"/>
                <w:szCs w:val="24"/>
                <w:lang w:eastAsia="hr-HR"/>
              </w:rPr>
            </w:pPr>
            <w:r>
              <w:rPr>
                <w:rFonts w:ascii="Garamond" w:eastAsia="Times New Roman" w:hAnsi="Garamond"/>
                <w:szCs w:val="24"/>
                <w:lang w:eastAsia="hr-HR"/>
              </w:rPr>
              <w:t>2.</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3FF432A" w14:textId="69F20D81" w:rsidR="002653AE" w:rsidRDefault="002653A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2C07726" w14:textId="05FCF9B0" w:rsidR="002653AE" w:rsidRDefault="002653AE" w:rsidP="005B4B4E">
            <w:pPr>
              <w:spacing w:after="0"/>
              <w:jc w:val="center"/>
              <w:rPr>
                <w:rFonts w:ascii="Garamond" w:eastAsia="Times New Roman" w:hAnsi="Garamond"/>
                <w:szCs w:val="24"/>
                <w:lang w:eastAsia="hr-HR"/>
              </w:rPr>
            </w:pPr>
            <w:r>
              <w:rPr>
                <w:rFonts w:ascii="Garamond" w:eastAsia="Times New Roman" w:hAnsi="Garamond"/>
                <w:szCs w:val="24"/>
                <w:lang w:eastAsia="hr-HR"/>
              </w:rPr>
              <w:t>5</w:t>
            </w:r>
          </w:p>
        </w:tc>
        <w:tc>
          <w:tcPr>
            <w:tcW w:w="1127" w:type="dxa"/>
            <w:tcBorders>
              <w:top w:val="single" w:sz="4" w:space="0" w:color="auto"/>
              <w:left w:val="nil"/>
              <w:bottom w:val="single" w:sz="4" w:space="0" w:color="auto"/>
              <w:right w:val="single" w:sz="4" w:space="0" w:color="auto"/>
            </w:tcBorders>
            <w:shd w:val="clear" w:color="auto" w:fill="auto"/>
            <w:vAlign w:val="center"/>
          </w:tcPr>
          <w:p w14:paraId="0CA7E54B" w14:textId="55039706" w:rsidR="002653AE" w:rsidRDefault="002653AE" w:rsidP="005B4B4E">
            <w:pPr>
              <w:spacing w:after="0"/>
              <w:jc w:val="center"/>
              <w:rPr>
                <w:rFonts w:ascii="Garamond" w:eastAsia="Times New Roman" w:hAnsi="Garamond"/>
                <w:szCs w:val="24"/>
                <w:lang w:eastAsia="hr-HR"/>
              </w:rPr>
            </w:pPr>
            <w:r>
              <w:rPr>
                <w:rFonts w:ascii="Garamond" w:eastAsia="Times New Roman" w:hAnsi="Garamond"/>
                <w:szCs w:val="24"/>
                <w:lang w:eastAsia="hr-HR"/>
              </w:rPr>
              <w:t>3273</w:t>
            </w:r>
          </w:p>
        </w:tc>
        <w:tc>
          <w:tcPr>
            <w:tcW w:w="1290" w:type="dxa"/>
            <w:tcBorders>
              <w:top w:val="single" w:sz="4" w:space="0" w:color="auto"/>
              <w:left w:val="nil"/>
              <w:bottom w:val="single" w:sz="4" w:space="0" w:color="auto"/>
              <w:right w:val="single" w:sz="4" w:space="0" w:color="auto"/>
            </w:tcBorders>
            <w:shd w:val="clear" w:color="auto" w:fill="auto"/>
            <w:vAlign w:val="center"/>
          </w:tcPr>
          <w:p w14:paraId="201424B9" w14:textId="05C5A2F7" w:rsidR="002653AE" w:rsidRDefault="002653A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3FD182B5" w14:textId="0A0992C9" w:rsidR="002653AE" w:rsidRDefault="002653AE" w:rsidP="005B4B4E">
            <w:pPr>
              <w:spacing w:after="0"/>
              <w:jc w:val="center"/>
              <w:rPr>
                <w:rFonts w:ascii="Garamond" w:eastAsia="Times New Roman" w:hAnsi="Garamond"/>
                <w:szCs w:val="24"/>
                <w:lang w:eastAsia="hr-HR"/>
              </w:rPr>
            </w:pPr>
            <w:r>
              <w:rPr>
                <w:rFonts w:ascii="Garamond" w:eastAsia="Times New Roman" w:hAnsi="Garamond"/>
                <w:szCs w:val="24"/>
                <w:lang w:eastAsia="hr-HR"/>
              </w:rPr>
              <w:t>0,0183</w:t>
            </w:r>
          </w:p>
        </w:tc>
        <w:tc>
          <w:tcPr>
            <w:tcW w:w="1137" w:type="dxa"/>
            <w:tcBorders>
              <w:top w:val="single" w:sz="4" w:space="0" w:color="auto"/>
              <w:left w:val="nil"/>
              <w:bottom w:val="single" w:sz="4" w:space="0" w:color="auto"/>
              <w:right w:val="single" w:sz="4" w:space="0" w:color="auto"/>
            </w:tcBorders>
            <w:shd w:val="clear" w:color="auto" w:fill="auto"/>
            <w:vAlign w:val="center"/>
          </w:tcPr>
          <w:p w14:paraId="639027C1" w14:textId="2C50CD36" w:rsidR="002653AE" w:rsidRDefault="002653AE" w:rsidP="005B4B4E">
            <w:pPr>
              <w:spacing w:after="0"/>
              <w:jc w:val="right"/>
              <w:rPr>
                <w:rFonts w:ascii="Garamond" w:eastAsia="Times New Roman" w:hAnsi="Garamond"/>
                <w:szCs w:val="24"/>
                <w:lang w:eastAsia="hr-HR"/>
              </w:rPr>
            </w:pPr>
            <w:r>
              <w:rPr>
                <w:rFonts w:ascii="Garamond" w:eastAsia="Times New Roman" w:hAnsi="Garamond"/>
                <w:szCs w:val="24"/>
                <w:lang w:eastAsia="hr-HR"/>
              </w:rPr>
              <w:t>5,34</w:t>
            </w:r>
          </w:p>
        </w:tc>
        <w:tc>
          <w:tcPr>
            <w:tcW w:w="1279" w:type="dxa"/>
            <w:tcBorders>
              <w:top w:val="double" w:sz="6" w:space="0" w:color="auto"/>
              <w:left w:val="nil"/>
              <w:bottom w:val="single" w:sz="4" w:space="0" w:color="auto"/>
              <w:right w:val="single" w:sz="4" w:space="0" w:color="auto"/>
            </w:tcBorders>
            <w:shd w:val="clear" w:color="auto" w:fill="auto"/>
            <w:vAlign w:val="center"/>
          </w:tcPr>
          <w:p w14:paraId="2C51F453" w14:textId="32DD6031" w:rsidR="002653AE" w:rsidRDefault="002653AE" w:rsidP="005B4B4E">
            <w:pPr>
              <w:spacing w:after="0"/>
              <w:jc w:val="right"/>
              <w:rPr>
                <w:rFonts w:ascii="Garamond" w:eastAsia="Times New Roman" w:hAnsi="Garamond"/>
                <w:szCs w:val="24"/>
                <w:lang w:eastAsia="hr-HR"/>
              </w:rPr>
            </w:pPr>
            <w:r>
              <w:rPr>
                <w:rFonts w:ascii="Garamond" w:eastAsia="Times New Roman" w:hAnsi="Garamond"/>
                <w:szCs w:val="24"/>
                <w:lang w:eastAsia="hr-HR"/>
              </w:rPr>
              <w:t>10,50</w:t>
            </w:r>
          </w:p>
        </w:tc>
        <w:tc>
          <w:tcPr>
            <w:tcW w:w="1280" w:type="dxa"/>
            <w:tcBorders>
              <w:top w:val="double" w:sz="6" w:space="0" w:color="auto"/>
              <w:left w:val="nil"/>
              <w:right w:val="single" w:sz="8" w:space="0" w:color="auto"/>
            </w:tcBorders>
            <w:shd w:val="clear" w:color="auto" w:fill="auto"/>
            <w:noWrap/>
            <w:vAlign w:val="bottom"/>
          </w:tcPr>
          <w:p w14:paraId="415DC399" w14:textId="77777777" w:rsidR="002653AE" w:rsidRDefault="008E4AEC"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površina</w:t>
            </w:r>
            <w:proofErr w:type="spellEnd"/>
            <w:r>
              <w:rPr>
                <w:rFonts w:ascii="Garamond" w:eastAsia="Times New Roman" w:hAnsi="Garamond"/>
                <w:szCs w:val="24"/>
                <w:lang w:eastAsia="hr-HR"/>
              </w:rPr>
              <w:t xml:space="preserve">: </w:t>
            </w:r>
          </w:p>
          <w:p w14:paraId="5F16EC7E" w14:textId="4C500888" w:rsidR="008E4AEC" w:rsidRPr="00A25FAF" w:rsidRDefault="008E4AEC" w:rsidP="005B4B4E">
            <w:pPr>
              <w:spacing w:after="0"/>
              <w:ind w:right="-392"/>
              <w:jc w:val="both"/>
              <w:rPr>
                <w:rFonts w:ascii="Garamond" w:eastAsia="Times New Roman" w:hAnsi="Garamond"/>
                <w:szCs w:val="24"/>
                <w:lang w:eastAsia="hr-HR"/>
              </w:rPr>
            </w:pPr>
            <w:r>
              <w:rPr>
                <w:rFonts w:ascii="Garamond" w:eastAsia="Times New Roman" w:hAnsi="Garamond"/>
                <w:szCs w:val="24"/>
                <w:lang w:eastAsia="hr-HR"/>
              </w:rPr>
              <w:t>0,1552</w:t>
            </w:r>
          </w:p>
        </w:tc>
      </w:tr>
      <w:tr w:rsidR="005B4B4E" w:rsidRPr="00A25FAF" w14:paraId="5E40CC83"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A45F4A" w14:textId="45258AF1" w:rsidR="005B4B4E" w:rsidRDefault="008E4AEC" w:rsidP="005B4B4E">
            <w:pPr>
              <w:spacing w:after="0"/>
              <w:jc w:val="center"/>
              <w:rPr>
                <w:rFonts w:ascii="Garamond" w:eastAsia="Times New Roman" w:hAnsi="Garamond"/>
                <w:szCs w:val="24"/>
                <w:lang w:eastAsia="hr-HR"/>
              </w:rPr>
            </w:pPr>
            <w:r>
              <w:rPr>
                <w:rFonts w:ascii="Garamond" w:eastAsia="Times New Roman" w:hAnsi="Garamond"/>
                <w:szCs w:val="24"/>
                <w:lang w:eastAsia="hr-HR"/>
              </w:rPr>
              <w:t>3</w:t>
            </w:r>
            <w:r w:rsidR="005B4B4E">
              <w:rPr>
                <w:rFonts w:ascii="Garamond" w:eastAsia="Times New Roman" w:hAnsi="Garamond"/>
                <w:szCs w:val="24"/>
                <w:lang w:eastAsia="hr-HR"/>
              </w:rPr>
              <w:t xml:space="preserve">. </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FE870E0"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33F16CB"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25</w:t>
            </w:r>
          </w:p>
        </w:tc>
        <w:tc>
          <w:tcPr>
            <w:tcW w:w="1127" w:type="dxa"/>
            <w:tcBorders>
              <w:top w:val="single" w:sz="4" w:space="0" w:color="auto"/>
              <w:left w:val="nil"/>
              <w:bottom w:val="single" w:sz="4" w:space="0" w:color="auto"/>
              <w:right w:val="single" w:sz="4" w:space="0" w:color="auto"/>
            </w:tcBorders>
            <w:shd w:val="clear" w:color="auto" w:fill="auto"/>
            <w:vAlign w:val="center"/>
          </w:tcPr>
          <w:p w14:paraId="165A4649"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5374/19</w:t>
            </w:r>
          </w:p>
          <w:p w14:paraId="20471E83"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5374/20</w:t>
            </w:r>
          </w:p>
        </w:tc>
        <w:tc>
          <w:tcPr>
            <w:tcW w:w="1290" w:type="dxa"/>
            <w:tcBorders>
              <w:top w:val="single" w:sz="4" w:space="0" w:color="auto"/>
              <w:left w:val="nil"/>
              <w:bottom w:val="single" w:sz="4" w:space="0" w:color="auto"/>
              <w:right w:val="single" w:sz="4" w:space="0" w:color="auto"/>
            </w:tcBorders>
            <w:shd w:val="clear" w:color="auto" w:fill="auto"/>
            <w:vAlign w:val="center"/>
          </w:tcPr>
          <w:p w14:paraId="636A3FB6"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oranica</w:t>
            </w:r>
            <w:proofErr w:type="spellEnd"/>
          </w:p>
          <w:p w14:paraId="7E1B04D3"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oranica</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6D951F71"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0,0259</w:t>
            </w:r>
          </w:p>
          <w:p w14:paraId="0CE41795"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0,0252</w:t>
            </w:r>
          </w:p>
        </w:tc>
        <w:tc>
          <w:tcPr>
            <w:tcW w:w="1137" w:type="dxa"/>
            <w:tcBorders>
              <w:top w:val="single" w:sz="4" w:space="0" w:color="auto"/>
              <w:left w:val="nil"/>
              <w:bottom w:val="single" w:sz="4" w:space="0" w:color="auto"/>
              <w:right w:val="single" w:sz="4" w:space="0" w:color="auto"/>
            </w:tcBorders>
            <w:shd w:val="clear" w:color="auto" w:fill="auto"/>
            <w:vAlign w:val="center"/>
          </w:tcPr>
          <w:p w14:paraId="25696767"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7,56</w:t>
            </w:r>
          </w:p>
          <w:p w14:paraId="57B09DB4"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7,36</w:t>
            </w:r>
          </w:p>
        </w:tc>
        <w:tc>
          <w:tcPr>
            <w:tcW w:w="1279" w:type="dxa"/>
            <w:tcBorders>
              <w:top w:val="single" w:sz="4" w:space="0" w:color="auto"/>
              <w:left w:val="nil"/>
              <w:bottom w:val="single" w:sz="4" w:space="0" w:color="auto"/>
              <w:right w:val="single" w:sz="4" w:space="0" w:color="auto"/>
            </w:tcBorders>
            <w:shd w:val="clear" w:color="auto" w:fill="auto"/>
            <w:vAlign w:val="center"/>
          </w:tcPr>
          <w:p w14:paraId="2D9EE094"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10,00</w:t>
            </w:r>
          </w:p>
          <w:p w14:paraId="431A4D9B"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10,00</w:t>
            </w:r>
          </w:p>
        </w:tc>
        <w:tc>
          <w:tcPr>
            <w:tcW w:w="1280" w:type="dxa"/>
            <w:tcBorders>
              <w:left w:val="nil"/>
              <w:right w:val="single" w:sz="8" w:space="0" w:color="auto"/>
            </w:tcBorders>
            <w:shd w:val="clear" w:color="auto" w:fill="auto"/>
            <w:noWrap/>
            <w:vAlign w:val="bottom"/>
          </w:tcPr>
          <w:p w14:paraId="2A81B20E" w14:textId="77777777" w:rsidR="005B4B4E" w:rsidRDefault="005B4B4E" w:rsidP="00690B27">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w:t>
            </w:r>
          </w:p>
          <w:p w14:paraId="632003DB" w14:textId="7E157997" w:rsidR="00690B27" w:rsidRPr="00A25FAF" w:rsidRDefault="00CB5530" w:rsidP="00690B27">
            <w:pPr>
              <w:spacing w:after="0"/>
              <w:ind w:right="-392"/>
              <w:jc w:val="both"/>
              <w:rPr>
                <w:rFonts w:ascii="Garamond" w:eastAsia="Times New Roman" w:hAnsi="Garamond"/>
                <w:szCs w:val="24"/>
                <w:lang w:eastAsia="hr-HR"/>
              </w:rPr>
            </w:pPr>
            <w:r>
              <w:rPr>
                <w:rFonts w:ascii="Garamond" w:eastAsia="Times New Roman" w:hAnsi="Garamond"/>
                <w:szCs w:val="24"/>
                <w:lang w:eastAsia="hr-HR"/>
              </w:rPr>
              <w:t>46,5</w:t>
            </w:r>
            <w:r w:rsidR="00690B27">
              <w:rPr>
                <w:rFonts w:ascii="Garamond" w:eastAsia="Times New Roman" w:hAnsi="Garamond"/>
                <w:szCs w:val="24"/>
                <w:lang w:eastAsia="hr-HR"/>
              </w:rPr>
              <w:t xml:space="preserve">0 </w:t>
            </w:r>
            <w:proofErr w:type="spellStart"/>
            <w:r w:rsidR="00690B27">
              <w:rPr>
                <w:rFonts w:ascii="Garamond" w:eastAsia="Times New Roman" w:hAnsi="Garamond"/>
                <w:szCs w:val="24"/>
                <w:lang w:eastAsia="hr-HR"/>
              </w:rPr>
              <w:t>kn</w:t>
            </w:r>
            <w:proofErr w:type="spellEnd"/>
          </w:p>
        </w:tc>
      </w:tr>
      <w:tr w:rsidR="005B4B4E" w:rsidRPr="00A25FAF" w14:paraId="0AD4EE58" w14:textId="77777777" w:rsidTr="005B4B4E">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E1BFED" w14:textId="7F070859" w:rsidR="005B4B4E" w:rsidRDefault="008E4AEC" w:rsidP="005B4B4E">
            <w:pPr>
              <w:spacing w:after="0"/>
              <w:jc w:val="center"/>
              <w:rPr>
                <w:rFonts w:ascii="Garamond" w:eastAsia="Times New Roman" w:hAnsi="Garamond"/>
                <w:szCs w:val="24"/>
                <w:lang w:eastAsia="hr-HR"/>
              </w:rPr>
            </w:pPr>
            <w:r>
              <w:rPr>
                <w:rFonts w:ascii="Garamond" w:eastAsia="Times New Roman" w:hAnsi="Garamond"/>
                <w:szCs w:val="24"/>
                <w:lang w:eastAsia="hr-HR"/>
              </w:rPr>
              <w:t>4</w:t>
            </w:r>
            <w:r w:rsidR="005B4B4E">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78CB060"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Stara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Baška</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B5753D3"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51</w:t>
            </w:r>
          </w:p>
        </w:tc>
        <w:tc>
          <w:tcPr>
            <w:tcW w:w="1127" w:type="dxa"/>
            <w:tcBorders>
              <w:top w:val="single" w:sz="4" w:space="0" w:color="auto"/>
              <w:left w:val="nil"/>
              <w:bottom w:val="single" w:sz="4" w:space="0" w:color="auto"/>
              <w:right w:val="single" w:sz="4" w:space="0" w:color="auto"/>
            </w:tcBorders>
            <w:shd w:val="clear" w:color="auto" w:fill="auto"/>
            <w:vAlign w:val="center"/>
          </w:tcPr>
          <w:p w14:paraId="1037B6B9"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2148</w:t>
            </w:r>
          </w:p>
        </w:tc>
        <w:tc>
          <w:tcPr>
            <w:tcW w:w="1290" w:type="dxa"/>
            <w:tcBorders>
              <w:top w:val="single" w:sz="4" w:space="0" w:color="auto"/>
              <w:left w:val="nil"/>
              <w:bottom w:val="single" w:sz="4" w:space="0" w:color="auto"/>
              <w:right w:val="single" w:sz="4" w:space="0" w:color="auto"/>
            </w:tcBorders>
            <w:shd w:val="clear" w:color="auto" w:fill="auto"/>
            <w:vAlign w:val="center"/>
          </w:tcPr>
          <w:p w14:paraId="44698E6E"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pašnjak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2089E6C8"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0,0615</w:t>
            </w:r>
          </w:p>
        </w:tc>
        <w:tc>
          <w:tcPr>
            <w:tcW w:w="1137" w:type="dxa"/>
            <w:tcBorders>
              <w:top w:val="single" w:sz="4" w:space="0" w:color="auto"/>
              <w:left w:val="nil"/>
              <w:bottom w:val="single" w:sz="4" w:space="0" w:color="auto"/>
              <w:right w:val="single" w:sz="4" w:space="0" w:color="auto"/>
            </w:tcBorders>
            <w:shd w:val="clear" w:color="auto" w:fill="auto"/>
            <w:vAlign w:val="center"/>
          </w:tcPr>
          <w:p w14:paraId="656751CF"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8,12</w:t>
            </w:r>
          </w:p>
        </w:tc>
        <w:tc>
          <w:tcPr>
            <w:tcW w:w="1279" w:type="dxa"/>
            <w:tcBorders>
              <w:top w:val="single" w:sz="4" w:space="0" w:color="auto"/>
              <w:left w:val="nil"/>
              <w:bottom w:val="single" w:sz="4" w:space="0" w:color="auto"/>
              <w:right w:val="single" w:sz="4" w:space="0" w:color="auto"/>
            </w:tcBorders>
            <w:shd w:val="clear" w:color="auto" w:fill="auto"/>
            <w:vAlign w:val="center"/>
          </w:tcPr>
          <w:p w14:paraId="47BA5328"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10,00</w:t>
            </w:r>
          </w:p>
        </w:tc>
        <w:tc>
          <w:tcPr>
            <w:tcW w:w="1280" w:type="dxa"/>
            <w:tcBorders>
              <w:left w:val="nil"/>
              <w:bottom w:val="single" w:sz="4" w:space="0" w:color="auto"/>
              <w:right w:val="single" w:sz="8" w:space="0" w:color="auto"/>
            </w:tcBorders>
            <w:shd w:val="clear" w:color="auto" w:fill="auto"/>
            <w:noWrap/>
            <w:vAlign w:val="bottom"/>
          </w:tcPr>
          <w:p w14:paraId="52150105" w14:textId="77777777" w:rsidR="005B4B4E" w:rsidRPr="00A25FAF" w:rsidRDefault="005B4B4E" w:rsidP="005B4B4E">
            <w:pPr>
              <w:spacing w:after="0"/>
              <w:ind w:right="-392"/>
              <w:jc w:val="both"/>
              <w:rPr>
                <w:rFonts w:ascii="Garamond" w:eastAsia="Times New Roman" w:hAnsi="Garamond"/>
                <w:szCs w:val="24"/>
                <w:lang w:eastAsia="hr-HR"/>
              </w:rPr>
            </w:pPr>
          </w:p>
        </w:tc>
      </w:tr>
    </w:tbl>
    <w:p w14:paraId="4BD829A1" w14:textId="77777777" w:rsidR="008E4AEC" w:rsidRDefault="008E4AEC" w:rsidP="003E6B25">
      <w:pPr>
        <w:jc w:val="both"/>
        <w:rPr>
          <w:rFonts w:ascii="Garamond" w:eastAsia="Times New Roman" w:hAnsi="Garamond" w:cs="Times New Roman"/>
          <w:sz w:val="24"/>
          <w:szCs w:val="24"/>
          <w:lang w:val="hr-HR"/>
        </w:rPr>
      </w:pPr>
    </w:p>
    <w:p w14:paraId="0FF454EB" w14:textId="778959EF" w:rsidR="005B4B4E" w:rsidRPr="003E6B25" w:rsidRDefault="005B4B4E" w:rsidP="003E6B25">
      <w:pPr>
        <w:pStyle w:val="Odlomakpopisa"/>
        <w:numPr>
          <w:ilvl w:val="0"/>
          <w:numId w:val="16"/>
        </w:numPr>
        <w:jc w:val="both"/>
        <w:rPr>
          <w:rFonts w:ascii="Garamond" w:hAnsi="Garamond"/>
          <w:b/>
          <w:sz w:val="24"/>
          <w:szCs w:val="24"/>
          <w:lang w:eastAsia="en-GB"/>
        </w:rPr>
      </w:pPr>
      <w:r w:rsidRPr="003E6B25">
        <w:rPr>
          <w:rFonts w:ascii="Garamond" w:hAnsi="Garamond"/>
          <w:b/>
          <w:sz w:val="24"/>
          <w:szCs w:val="24"/>
          <w:lang w:eastAsia="en-GB"/>
        </w:rPr>
        <w:t>Ponuditelj: MARTINA MARAČIĆ, Svetog Ivana 12, 51500 Krk,</w:t>
      </w:r>
    </w:p>
    <w:p w14:paraId="30B1E3E6" w14:textId="2AEF1FC5" w:rsidR="005B4B4E" w:rsidRPr="00BC56D0" w:rsidRDefault="005B4B4E" w:rsidP="00CB5530">
      <w:pPr>
        <w:pStyle w:val="Odlomakpopisa"/>
        <w:suppressAutoHyphens/>
        <w:ind w:left="1068" w:firstLine="0"/>
        <w:jc w:val="both"/>
        <w:textAlignment w:val="baseline"/>
        <w:rPr>
          <w:rFonts w:ascii="Garamond" w:hAnsi="Garamond"/>
          <w:sz w:val="24"/>
          <w:szCs w:val="24"/>
          <w:lang w:eastAsia="en-GB"/>
        </w:rPr>
      </w:pPr>
      <w:r w:rsidRPr="00A87432">
        <w:rPr>
          <w:rFonts w:ascii="Garamond" w:hAnsi="Garamond"/>
          <w:b/>
          <w:sz w:val="24"/>
          <w:szCs w:val="24"/>
          <w:lang w:eastAsia="en-GB"/>
        </w:rPr>
        <w:t>OIB</w:t>
      </w:r>
      <w:r>
        <w:rPr>
          <w:rFonts w:ascii="Garamond" w:hAnsi="Garamond"/>
          <w:b/>
          <w:sz w:val="24"/>
          <w:szCs w:val="24"/>
          <w:lang w:eastAsia="en-GB"/>
        </w:rPr>
        <w:t xml:space="preserve"> 42033707888</w:t>
      </w:r>
      <w:r w:rsidRPr="00A87432">
        <w:rPr>
          <w:rFonts w:ascii="Garamond" w:hAnsi="Garamond"/>
          <w:b/>
          <w:sz w:val="24"/>
          <w:szCs w:val="24"/>
          <w:lang w:eastAsia="en-GB"/>
        </w:rPr>
        <w:t xml:space="preserve">, </w:t>
      </w:r>
      <w:r w:rsidRPr="00A87432">
        <w:rPr>
          <w:rFonts w:ascii="Garamond" w:hAnsi="Garamond"/>
          <w:sz w:val="24"/>
          <w:szCs w:val="24"/>
          <w:lang w:eastAsia="en-GB"/>
        </w:rPr>
        <w:t>za sl</w:t>
      </w:r>
      <w:r>
        <w:rPr>
          <w:rFonts w:ascii="Garamond" w:hAnsi="Garamond"/>
          <w:sz w:val="24"/>
          <w:szCs w:val="24"/>
          <w:lang w:eastAsia="en-GB"/>
        </w:rPr>
        <w:t>jedeće</w:t>
      </w:r>
      <w:r w:rsidRPr="00A87432">
        <w:rPr>
          <w:rFonts w:ascii="Garamond" w:hAnsi="Garamond"/>
          <w:sz w:val="24"/>
          <w:szCs w:val="24"/>
          <w:lang w:eastAsia="en-GB"/>
        </w:rPr>
        <w:t xml:space="preserve"> poljoprivredn</w:t>
      </w:r>
      <w:r>
        <w:rPr>
          <w:rFonts w:ascii="Garamond" w:hAnsi="Garamond"/>
          <w:sz w:val="24"/>
          <w:szCs w:val="24"/>
          <w:lang w:eastAsia="en-GB"/>
        </w:rPr>
        <w:t>o</w:t>
      </w:r>
      <w:r w:rsidRPr="00A87432">
        <w:rPr>
          <w:rFonts w:ascii="Garamond" w:hAnsi="Garamond"/>
          <w:sz w:val="24"/>
          <w:szCs w:val="24"/>
          <w:lang w:eastAsia="en-GB"/>
        </w:rPr>
        <w:t xml:space="preserve"> zemljišt</w:t>
      </w:r>
      <w:r>
        <w:rPr>
          <w:rFonts w:ascii="Garamond" w:hAnsi="Garamond"/>
          <w:sz w:val="24"/>
          <w:szCs w:val="24"/>
          <w:lang w:eastAsia="en-GB"/>
        </w:rPr>
        <w:t>e</w:t>
      </w:r>
      <w:r w:rsidRPr="00A87432">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5B4B4E" w:rsidRPr="00A25FAF" w14:paraId="69E8C91B" w14:textId="77777777" w:rsidTr="005B4B4E">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380ABEC" w14:textId="77777777" w:rsidR="005B4B4E" w:rsidRPr="00A25FAF" w:rsidRDefault="005B4B4E" w:rsidP="005B4B4E">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6A504D81"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Naziv</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općine</w:t>
            </w:r>
            <w:proofErr w:type="spellEnd"/>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25BA46B9"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76380085"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Broj</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5D78DBEF"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Način</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uporabe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čestice</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katastarska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kultura</w:t>
            </w:r>
            <w:proofErr w:type="spellEnd"/>
            <w:r w:rsidRPr="00A25FAF">
              <w:rPr>
                <w:rFonts w:ascii="Garamond" w:eastAsia="Times New Roman" w:hAnsi="Garamond"/>
                <w:szCs w:val="24"/>
                <w:lang w:eastAsia="hr-HR"/>
              </w:rPr>
              <w:t>)</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009A5624"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Površi</w:t>
            </w:r>
            <w:proofErr w:type="spellEnd"/>
          </w:p>
          <w:p w14:paraId="3BE74F49"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na</w:t>
            </w:r>
            <w:proofErr w:type="spellEnd"/>
            <w:r w:rsidRPr="00A25FAF">
              <w:rPr>
                <w:rFonts w:ascii="Garamond" w:eastAsia="Times New Roman" w:hAnsi="Garamond"/>
                <w:szCs w:val="24"/>
                <w:lang w:eastAsia="hr-HR"/>
              </w:rPr>
              <w:t xml:space="preserve">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33D983CE" w14:textId="77777777" w:rsidR="005B4B4E" w:rsidRPr="00A25FAF" w:rsidRDefault="005B4B4E" w:rsidP="005B4B4E">
            <w:pPr>
              <w:spacing w:after="0"/>
              <w:jc w:val="center"/>
              <w:rPr>
                <w:rFonts w:ascii="Garamond" w:eastAsia="Times New Roman" w:hAnsi="Garamond"/>
                <w:szCs w:val="24"/>
                <w:lang w:eastAsia="hr-HR"/>
              </w:rPr>
            </w:pPr>
            <w:proofErr w:type="spellStart"/>
            <w:r w:rsidRPr="00A25FAF">
              <w:rPr>
                <w:rFonts w:ascii="Garamond" w:eastAsia="Times New Roman" w:hAnsi="Garamond"/>
                <w:szCs w:val="24"/>
                <w:lang w:eastAsia="hr-HR"/>
              </w:rPr>
              <w:t>Početna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zakupnina</w:t>
            </w:r>
            <w:proofErr w:type="spellEnd"/>
            <w:r w:rsidRPr="00A25FAF">
              <w:rPr>
                <w:rFonts w:ascii="Garamond" w:eastAsia="Times New Roman" w:hAnsi="Garamond"/>
                <w:szCs w:val="24"/>
                <w:lang w:eastAsia="hr-HR"/>
              </w:rPr>
              <w:t xml:space="preserve"> (</w:t>
            </w:r>
            <w:proofErr w:type="spellStart"/>
            <w:r w:rsidRPr="00A25FAF">
              <w:rPr>
                <w:rFonts w:ascii="Garamond" w:eastAsia="Times New Roman" w:hAnsi="Garamond"/>
                <w:szCs w:val="24"/>
                <w:lang w:eastAsia="hr-HR"/>
              </w:rPr>
              <w:t>kn</w:t>
            </w:r>
            <w:proofErr w:type="spellEnd"/>
            <w:r w:rsidRPr="00A25FAF">
              <w:rPr>
                <w:rFonts w:ascii="Garamond" w:eastAsia="Times New Roman" w:hAnsi="Garamond"/>
                <w:szCs w:val="24"/>
                <w:lang w:eastAsia="hr-HR"/>
              </w:rPr>
              <w:t>)</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3AA24470"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Ponuđena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kn</w:t>
            </w:r>
            <w:proofErr w:type="spellEnd"/>
            <w:r>
              <w:rPr>
                <w:rFonts w:ascii="Garamond" w:eastAsia="Times New Roman" w:hAnsi="Garamond"/>
                <w:szCs w:val="24"/>
                <w:lang w:eastAsia="hr-HR"/>
              </w:rPr>
              <w:t>)</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7E2844EA" w14:textId="77777777" w:rsidR="005B4B4E" w:rsidRPr="00A25FAF" w:rsidRDefault="005B4B4E" w:rsidP="005B4B4E">
            <w:pPr>
              <w:spacing w:after="0"/>
              <w:ind w:right="-392"/>
              <w:rPr>
                <w:rFonts w:ascii="Garamond" w:eastAsia="Times New Roman" w:hAnsi="Garamond"/>
                <w:szCs w:val="24"/>
                <w:lang w:eastAsia="hr-HR"/>
              </w:rPr>
            </w:pPr>
            <w:proofErr w:type="spellStart"/>
            <w:r>
              <w:rPr>
                <w:rFonts w:ascii="Garamond" w:eastAsia="Times New Roman" w:hAnsi="Garamond"/>
                <w:szCs w:val="24"/>
                <w:lang w:eastAsia="hr-HR"/>
              </w:rPr>
              <w:t>Napomena</w:t>
            </w:r>
            <w:proofErr w:type="spellEnd"/>
          </w:p>
        </w:tc>
      </w:tr>
      <w:tr w:rsidR="005B4B4E" w:rsidRPr="00A25FAF" w14:paraId="56C42B35" w14:textId="77777777" w:rsidTr="005B4B4E">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2277F3A4"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6ECAA474"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6F13FA16"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6C6E193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56CB7E72"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57BEBF4B"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4BBD7EF4"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3FBC4742"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3506890B" w14:textId="77777777" w:rsidR="005B4B4E" w:rsidRPr="00A25FAF" w:rsidRDefault="005B4B4E" w:rsidP="005B4B4E">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5B4B4E" w:rsidRPr="00A25FAF" w14:paraId="1781742A" w14:textId="77777777" w:rsidTr="005B4B4E">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3EBA83A5"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1459204B"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3A389E6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2922E337"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3A73751F"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7A60EC51"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7356D942" w14:textId="77777777" w:rsidR="005B4B4E" w:rsidRPr="00A25FAF" w:rsidRDefault="005B4B4E" w:rsidP="005B4B4E">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65D9A04D" w14:textId="77777777" w:rsidR="005B4B4E" w:rsidRPr="00A25FAF" w:rsidRDefault="005B4B4E" w:rsidP="005B4B4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68E79664" w14:textId="77777777" w:rsidR="005B4B4E" w:rsidRPr="00A25FAF" w:rsidRDefault="005B4B4E" w:rsidP="005B4B4E">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5B4B4E" w:rsidRPr="00A25FAF" w14:paraId="68DC0E90" w14:textId="77777777" w:rsidTr="005B4B4E">
        <w:trPr>
          <w:trHeight w:val="344"/>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523012"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lastRenderedPageBreak/>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580B00F3"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39303F06"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127" w:type="dxa"/>
            <w:tcBorders>
              <w:top w:val="single" w:sz="4" w:space="0" w:color="auto"/>
              <w:left w:val="nil"/>
              <w:bottom w:val="single" w:sz="4" w:space="0" w:color="auto"/>
              <w:right w:val="single" w:sz="4" w:space="0" w:color="auto"/>
            </w:tcBorders>
            <w:shd w:val="clear" w:color="auto" w:fill="auto"/>
            <w:vAlign w:val="center"/>
          </w:tcPr>
          <w:p w14:paraId="0AEE8D5E"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1143/1</w:t>
            </w:r>
          </w:p>
          <w:p w14:paraId="7CB20DDC"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1144/3</w:t>
            </w:r>
          </w:p>
          <w:p w14:paraId="55CAB266"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1145</w:t>
            </w:r>
          </w:p>
        </w:tc>
        <w:tc>
          <w:tcPr>
            <w:tcW w:w="1290" w:type="dxa"/>
            <w:tcBorders>
              <w:top w:val="single" w:sz="4" w:space="0" w:color="auto"/>
              <w:left w:val="nil"/>
              <w:bottom w:val="single" w:sz="4" w:space="0" w:color="auto"/>
              <w:right w:val="single" w:sz="4" w:space="0" w:color="auto"/>
            </w:tcBorders>
            <w:shd w:val="clear" w:color="auto" w:fill="auto"/>
            <w:vAlign w:val="center"/>
          </w:tcPr>
          <w:p w14:paraId="5C2AC819"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704B4723" w14:textId="77777777" w:rsidR="005B4B4E"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p w14:paraId="12F504AD" w14:textId="77777777" w:rsidR="005B4B4E" w:rsidRPr="00A25FAF" w:rsidRDefault="005B4B4E" w:rsidP="005B4B4E">
            <w:pPr>
              <w:spacing w:after="0"/>
              <w:jc w:val="center"/>
              <w:rPr>
                <w:rFonts w:ascii="Garamond" w:eastAsia="Times New Roman" w:hAnsi="Garamond"/>
                <w:szCs w:val="24"/>
                <w:lang w:eastAsia="hr-HR"/>
              </w:rPr>
            </w:pPr>
            <w:proofErr w:type="spellStart"/>
            <w:r>
              <w:rPr>
                <w:rFonts w:ascii="Garamond" w:eastAsia="Times New Roman" w:hAnsi="Garamond"/>
                <w:szCs w:val="24"/>
                <w:lang w:eastAsia="hr-HR"/>
              </w:rPr>
              <w:t>maslinik</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tcPr>
          <w:p w14:paraId="5CC1172B"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0,0144</w:t>
            </w:r>
          </w:p>
          <w:p w14:paraId="76A2C0E8" w14:textId="77777777" w:rsidR="005B4B4E"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0,0216</w:t>
            </w:r>
          </w:p>
          <w:p w14:paraId="5CCF80E3" w14:textId="77777777" w:rsidR="005B4B4E" w:rsidRPr="00A25FAF" w:rsidRDefault="005B4B4E" w:rsidP="005B4B4E">
            <w:pPr>
              <w:spacing w:after="0"/>
              <w:jc w:val="center"/>
              <w:rPr>
                <w:rFonts w:ascii="Garamond" w:eastAsia="Times New Roman" w:hAnsi="Garamond"/>
                <w:szCs w:val="24"/>
                <w:lang w:eastAsia="hr-HR"/>
              </w:rPr>
            </w:pPr>
            <w:r>
              <w:rPr>
                <w:rFonts w:ascii="Garamond" w:eastAsia="Times New Roman" w:hAnsi="Garamond"/>
                <w:szCs w:val="24"/>
                <w:lang w:eastAsia="hr-HR"/>
              </w:rPr>
              <w:t>0,0144</w:t>
            </w:r>
          </w:p>
        </w:tc>
        <w:tc>
          <w:tcPr>
            <w:tcW w:w="1137" w:type="dxa"/>
            <w:tcBorders>
              <w:top w:val="single" w:sz="4" w:space="0" w:color="auto"/>
              <w:left w:val="nil"/>
              <w:bottom w:val="single" w:sz="4" w:space="0" w:color="auto"/>
              <w:right w:val="single" w:sz="4" w:space="0" w:color="auto"/>
            </w:tcBorders>
            <w:shd w:val="clear" w:color="auto" w:fill="auto"/>
            <w:vAlign w:val="center"/>
          </w:tcPr>
          <w:p w14:paraId="1F906101"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4,20</w:t>
            </w:r>
          </w:p>
          <w:p w14:paraId="00E6235B"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6,31</w:t>
            </w:r>
          </w:p>
          <w:p w14:paraId="17E7122F"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4,20</w:t>
            </w:r>
          </w:p>
        </w:tc>
        <w:tc>
          <w:tcPr>
            <w:tcW w:w="1279" w:type="dxa"/>
            <w:tcBorders>
              <w:top w:val="single" w:sz="4" w:space="0" w:color="auto"/>
              <w:left w:val="nil"/>
              <w:bottom w:val="single" w:sz="4" w:space="0" w:color="auto"/>
              <w:right w:val="single" w:sz="4" w:space="0" w:color="auto"/>
            </w:tcBorders>
            <w:shd w:val="clear" w:color="auto" w:fill="auto"/>
            <w:vAlign w:val="center"/>
          </w:tcPr>
          <w:p w14:paraId="16B14A6D"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8,00</w:t>
            </w:r>
          </w:p>
          <w:p w14:paraId="2A81032A" w14:textId="77777777" w:rsidR="005B4B4E"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12,00</w:t>
            </w:r>
          </w:p>
          <w:p w14:paraId="32632FFF" w14:textId="77777777" w:rsidR="005B4B4E" w:rsidRPr="00A25FAF" w:rsidRDefault="005B4B4E" w:rsidP="005B4B4E">
            <w:pPr>
              <w:spacing w:after="0"/>
              <w:jc w:val="right"/>
              <w:rPr>
                <w:rFonts w:ascii="Garamond" w:eastAsia="Times New Roman" w:hAnsi="Garamond"/>
                <w:szCs w:val="24"/>
                <w:lang w:eastAsia="hr-HR"/>
              </w:rPr>
            </w:pPr>
            <w:r>
              <w:rPr>
                <w:rFonts w:ascii="Garamond" w:eastAsia="Times New Roman" w:hAnsi="Garamond"/>
                <w:szCs w:val="24"/>
                <w:lang w:eastAsia="hr-HR"/>
              </w:rPr>
              <w:t>8,00</w:t>
            </w:r>
          </w:p>
        </w:tc>
        <w:tc>
          <w:tcPr>
            <w:tcW w:w="1280" w:type="dxa"/>
            <w:tcBorders>
              <w:top w:val="double" w:sz="6" w:space="0" w:color="auto"/>
              <w:left w:val="nil"/>
              <w:bottom w:val="single" w:sz="4" w:space="0" w:color="auto"/>
              <w:right w:val="single" w:sz="8" w:space="0" w:color="auto"/>
            </w:tcBorders>
            <w:shd w:val="clear" w:color="auto" w:fill="auto"/>
            <w:noWrap/>
            <w:vAlign w:val="bottom"/>
          </w:tcPr>
          <w:p w14:paraId="223521A4" w14:textId="77777777" w:rsidR="005B4B4E" w:rsidRDefault="005B4B4E"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površina</w:t>
            </w:r>
            <w:proofErr w:type="spellEnd"/>
            <w:r>
              <w:rPr>
                <w:rFonts w:ascii="Garamond" w:eastAsia="Times New Roman" w:hAnsi="Garamond"/>
                <w:szCs w:val="24"/>
                <w:lang w:eastAsia="hr-HR"/>
              </w:rPr>
              <w:t xml:space="preserve">: </w:t>
            </w:r>
          </w:p>
          <w:p w14:paraId="6B586429" w14:textId="77777777" w:rsidR="005B4B4E" w:rsidRDefault="005B4B4E" w:rsidP="005B4B4E">
            <w:pPr>
              <w:spacing w:after="0"/>
              <w:ind w:right="-392"/>
              <w:jc w:val="both"/>
              <w:rPr>
                <w:rFonts w:ascii="Garamond" w:eastAsia="Times New Roman" w:hAnsi="Garamond"/>
                <w:szCs w:val="24"/>
                <w:lang w:eastAsia="hr-HR"/>
              </w:rPr>
            </w:pPr>
            <w:r>
              <w:rPr>
                <w:rFonts w:ascii="Garamond" w:eastAsia="Times New Roman" w:hAnsi="Garamond"/>
                <w:szCs w:val="24"/>
                <w:lang w:eastAsia="hr-HR"/>
              </w:rPr>
              <w:t>0,0504 ha</w:t>
            </w:r>
          </w:p>
          <w:p w14:paraId="39075758" w14:textId="77777777" w:rsidR="005B4B4E" w:rsidRDefault="005B4B4E" w:rsidP="005B4B4E">
            <w:pPr>
              <w:spacing w:after="0"/>
              <w:ind w:right="-392"/>
              <w:jc w:val="both"/>
              <w:rPr>
                <w:rFonts w:ascii="Garamond" w:eastAsia="Times New Roman" w:hAnsi="Garamond"/>
                <w:szCs w:val="24"/>
                <w:lang w:eastAsia="hr-HR"/>
              </w:rPr>
            </w:pPr>
            <w:proofErr w:type="spellStart"/>
            <w:r>
              <w:rPr>
                <w:rFonts w:ascii="Garamond" w:eastAsia="Times New Roman" w:hAnsi="Garamond"/>
                <w:szCs w:val="24"/>
                <w:lang w:eastAsia="hr-HR"/>
              </w:rPr>
              <w:t>Ukupna</w:t>
            </w:r>
            <w:proofErr w:type="spellEnd"/>
            <w:r>
              <w:rPr>
                <w:rFonts w:ascii="Garamond" w:eastAsia="Times New Roman" w:hAnsi="Garamond"/>
                <w:szCs w:val="24"/>
                <w:lang w:eastAsia="hr-HR"/>
              </w:rPr>
              <w:t xml:space="preserve"> </w:t>
            </w:r>
            <w:proofErr w:type="spellStart"/>
            <w:r>
              <w:rPr>
                <w:rFonts w:ascii="Garamond" w:eastAsia="Times New Roman" w:hAnsi="Garamond"/>
                <w:szCs w:val="24"/>
                <w:lang w:eastAsia="hr-HR"/>
              </w:rPr>
              <w:t>zakupnina</w:t>
            </w:r>
            <w:proofErr w:type="spellEnd"/>
            <w:r>
              <w:rPr>
                <w:rFonts w:ascii="Garamond" w:eastAsia="Times New Roman" w:hAnsi="Garamond"/>
                <w:szCs w:val="24"/>
                <w:lang w:eastAsia="hr-HR"/>
              </w:rPr>
              <w:t xml:space="preserve">: </w:t>
            </w:r>
          </w:p>
          <w:p w14:paraId="69AE9020" w14:textId="77777777" w:rsidR="005B4B4E" w:rsidRPr="00A25FAF" w:rsidRDefault="005B4B4E" w:rsidP="005B4B4E">
            <w:pPr>
              <w:spacing w:after="0"/>
              <w:ind w:right="-392"/>
              <w:jc w:val="both"/>
              <w:rPr>
                <w:rFonts w:ascii="Garamond" w:eastAsia="Times New Roman" w:hAnsi="Garamond"/>
                <w:szCs w:val="24"/>
                <w:lang w:eastAsia="hr-HR"/>
              </w:rPr>
            </w:pPr>
            <w:r>
              <w:rPr>
                <w:rFonts w:ascii="Garamond" w:eastAsia="Times New Roman" w:hAnsi="Garamond"/>
                <w:szCs w:val="24"/>
                <w:lang w:eastAsia="hr-HR"/>
              </w:rPr>
              <w:t xml:space="preserve">28,00 </w:t>
            </w:r>
            <w:proofErr w:type="spellStart"/>
            <w:r>
              <w:rPr>
                <w:rFonts w:ascii="Garamond" w:eastAsia="Times New Roman" w:hAnsi="Garamond"/>
                <w:szCs w:val="24"/>
                <w:lang w:eastAsia="hr-HR"/>
              </w:rPr>
              <w:t>kn</w:t>
            </w:r>
            <w:proofErr w:type="spellEnd"/>
          </w:p>
        </w:tc>
      </w:tr>
    </w:tbl>
    <w:p w14:paraId="41C62005" w14:textId="60475257" w:rsidR="00B153DC" w:rsidRDefault="00B153DC" w:rsidP="00832077">
      <w:pPr>
        <w:pStyle w:val="Naslov1"/>
        <w:ind w:left="0" w:right="0"/>
        <w:rPr>
          <w:rFonts w:ascii="Garamond" w:hAnsi="Garamond"/>
          <w:sz w:val="24"/>
          <w:szCs w:val="24"/>
        </w:rPr>
      </w:pPr>
    </w:p>
    <w:p w14:paraId="2B332626" w14:textId="77777777" w:rsidR="00B21EE6" w:rsidRPr="00EE2295" w:rsidRDefault="00B21EE6" w:rsidP="00832077">
      <w:pPr>
        <w:pStyle w:val="Naslov1"/>
        <w:ind w:left="0" w:right="0"/>
        <w:rPr>
          <w:rFonts w:ascii="Garamond" w:hAnsi="Garamond"/>
          <w:sz w:val="24"/>
          <w:szCs w:val="24"/>
        </w:rPr>
      </w:pPr>
      <w:r w:rsidRPr="00EE2295">
        <w:rPr>
          <w:rFonts w:ascii="Garamond" w:hAnsi="Garamond"/>
          <w:sz w:val="24"/>
          <w:szCs w:val="24"/>
        </w:rPr>
        <w:t>Članak 2.</w:t>
      </w:r>
    </w:p>
    <w:p w14:paraId="16C55C2B" w14:textId="6D41BD75" w:rsidR="00B21EE6" w:rsidRPr="006F44CD" w:rsidRDefault="004F0C54" w:rsidP="00832077">
      <w:pPr>
        <w:spacing w:after="0" w:line="240" w:lineRule="auto"/>
        <w:ind w:firstLine="720"/>
        <w:jc w:val="both"/>
        <w:rPr>
          <w:rFonts w:ascii="Garamond" w:hAnsi="Garamond"/>
          <w:sz w:val="24"/>
          <w:szCs w:val="24"/>
          <w:lang w:val="hr-HR"/>
        </w:rPr>
      </w:pPr>
      <w:r w:rsidRPr="006F44CD">
        <w:rPr>
          <w:rFonts w:ascii="Garamond" w:hAnsi="Garamond"/>
          <w:sz w:val="24"/>
          <w:szCs w:val="24"/>
          <w:lang w:val="hr-HR"/>
        </w:rPr>
        <w:t xml:space="preserve">Poljoprivredno zemljište iz </w:t>
      </w:r>
      <w:r w:rsidR="00832077" w:rsidRPr="006F44CD">
        <w:rPr>
          <w:rFonts w:ascii="Garamond" w:hAnsi="Garamond"/>
          <w:sz w:val="24"/>
          <w:szCs w:val="24"/>
          <w:lang w:val="hr-HR"/>
        </w:rPr>
        <w:t>članka 1.</w:t>
      </w:r>
      <w:r w:rsidRPr="006F44CD">
        <w:rPr>
          <w:rFonts w:ascii="Garamond" w:hAnsi="Garamond"/>
          <w:sz w:val="24"/>
          <w:szCs w:val="24"/>
          <w:lang w:val="hr-HR"/>
        </w:rPr>
        <w:t xml:space="preserve"> ove Odluke daje se u zakup na rok</w:t>
      </w:r>
      <w:r w:rsidR="00832077" w:rsidRPr="006F44CD">
        <w:rPr>
          <w:rFonts w:ascii="Garamond" w:hAnsi="Garamond"/>
          <w:sz w:val="24"/>
          <w:szCs w:val="24"/>
          <w:lang w:val="hr-HR"/>
        </w:rPr>
        <w:t xml:space="preserve"> od 25 godina (slovima: </w:t>
      </w:r>
      <w:proofErr w:type="spellStart"/>
      <w:r w:rsidR="00832077" w:rsidRPr="006F44CD">
        <w:rPr>
          <w:rFonts w:ascii="Garamond" w:hAnsi="Garamond"/>
          <w:sz w:val="24"/>
          <w:szCs w:val="24"/>
          <w:lang w:val="hr-HR"/>
        </w:rPr>
        <w:t>dvadesetpet</w:t>
      </w:r>
      <w:proofErr w:type="spellEnd"/>
      <w:r w:rsidR="00832077" w:rsidRPr="006F44CD">
        <w:rPr>
          <w:rFonts w:ascii="Garamond" w:hAnsi="Garamond"/>
          <w:sz w:val="24"/>
          <w:szCs w:val="24"/>
          <w:lang w:val="hr-HR"/>
        </w:rPr>
        <w:t>) godina, s mogućnošću produljenja za isto razdoblje.</w:t>
      </w:r>
    </w:p>
    <w:p w14:paraId="28893680" w14:textId="2180698A" w:rsidR="00832077" w:rsidRPr="006F44CD" w:rsidRDefault="00832077" w:rsidP="00832077">
      <w:pPr>
        <w:spacing w:after="0" w:line="240" w:lineRule="auto"/>
        <w:ind w:firstLine="720"/>
        <w:jc w:val="both"/>
        <w:rPr>
          <w:rFonts w:ascii="Garamond" w:hAnsi="Garamond"/>
          <w:sz w:val="24"/>
          <w:szCs w:val="24"/>
          <w:lang w:val="hr-HR"/>
        </w:rPr>
      </w:pPr>
      <w:r w:rsidRPr="006F44CD">
        <w:rPr>
          <w:rFonts w:ascii="Garamond" w:hAnsi="Garamond"/>
          <w:sz w:val="24"/>
          <w:szCs w:val="24"/>
          <w:lang w:val="hr-HR"/>
        </w:rPr>
        <w:t>Zakupnina za zakup plaća se godišnje.</w:t>
      </w:r>
    </w:p>
    <w:p w14:paraId="3DF7C372" w14:textId="535BAD60" w:rsidR="00832077" w:rsidRPr="006F44CD" w:rsidRDefault="00832077" w:rsidP="00832077">
      <w:pPr>
        <w:spacing w:after="0" w:line="240" w:lineRule="auto"/>
        <w:jc w:val="both"/>
        <w:rPr>
          <w:rFonts w:ascii="Garamond" w:hAnsi="Garamond"/>
          <w:sz w:val="24"/>
          <w:szCs w:val="24"/>
          <w:lang w:val="hr-HR"/>
        </w:rPr>
      </w:pPr>
      <w:r w:rsidRPr="006F44CD">
        <w:rPr>
          <w:rFonts w:ascii="Garamond" w:hAnsi="Garamond"/>
          <w:sz w:val="24"/>
          <w:szCs w:val="24"/>
          <w:lang w:val="hr-HR"/>
        </w:rPr>
        <w:tab/>
        <w:t>Zakupnina za prvu godinu zakupa plaća se u roku od 15 (slovima:</w:t>
      </w:r>
      <w:r w:rsidR="00464972" w:rsidRPr="006F44CD">
        <w:rPr>
          <w:rFonts w:ascii="Garamond" w:hAnsi="Garamond"/>
          <w:sz w:val="24"/>
          <w:szCs w:val="24"/>
          <w:lang w:val="hr-HR"/>
        </w:rPr>
        <w:t xml:space="preserve"> </w:t>
      </w:r>
      <w:r w:rsidRPr="006F44CD">
        <w:rPr>
          <w:rFonts w:ascii="Garamond" w:hAnsi="Garamond"/>
          <w:sz w:val="24"/>
          <w:szCs w:val="24"/>
          <w:lang w:val="hr-HR"/>
        </w:rPr>
        <w:t xml:space="preserve">petnaest) dana od dana uvođenja u posjed u visini razmjernoj razdoblju koje je preostalo </w:t>
      </w:r>
      <w:r w:rsidR="00404F66" w:rsidRPr="006F44CD">
        <w:rPr>
          <w:rFonts w:ascii="Garamond" w:hAnsi="Garamond"/>
          <w:sz w:val="24"/>
          <w:szCs w:val="24"/>
          <w:lang w:val="hr-HR"/>
        </w:rPr>
        <w:t>do isteka godine, a za svaku sl</w:t>
      </w:r>
      <w:r w:rsidRPr="006F44CD">
        <w:rPr>
          <w:rFonts w:ascii="Garamond" w:hAnsi="Garamond"/>
          <w:sz w:val="24"/>
          <w:szCs w:val="24"/>
          <w:lang w:val="hr-HR"/>
        </w:rPr>
        <w:t>jedeću godinu zakupnina se plaća do kraja prosinca tekuće godine.</w:t>
      </w:r>
    </w:p>
    <w:p w14:paraId="2C6D9F1C" w14:textId="77777777" w:rsidR="00B21EE6" w:rsidRPr="00EE2295" w:rsidRDefault="00B21EE6" w:rsidP="00B21EE6">
      <w:pPr>
        <w:pStyle w:val="Naslov1"/>
        <w:spacing w:before="174"/>
        <w:rPr>
          <w:rFonts w:ascii="Garamond" w:hAnsi="Garamond"/>
          <w:sz w:val="24"/>
          <w:szCs w:val="24"/>
        </w:rPr>
      </w:pPr>
      <w:r w:rsidRPr="00EE2295">
        <w:rPr>
          <w:rFonts w:ascii="Garamond" w:hAnsi="Garamond"/>
          <w:sz w:val="24"/>
          <w:szCs w:val="24"/>
        </w:rPr>
        <w:t>Članak 3.</w:t>
      </w:r>
    </w:p>
    <w:p w14:paraId="047DC593" w14:textId="5E592B83" w:rsidR="00B21EE6" w:rsidRDefault="00832077" w:rsidP="00B21EE6">
      <w:pPr>
        <w:pStyle w:val="Tijeloteksta"/>
        <w:spacing w:before="1"/>
        <w:ind w:left="117" w:right="115" w:firstLine="708"/>
        <w:jc w:val="both"/>
        <w:rPr>
          <w:rFonts w:ascii="Garamond" w:hAnsi="Garamond"/>
          <w:sz w:val="24"/>
          <w:szCs w:val="24"/>
        </w:rPr>
      </w:pPr>
      <w:r>
        <w:rPr>
          <w:rFonts w:ascii="Garamond" w:hAnsi="Garamond"/>
          <w:sz w:val="24"/>
          <w:szCs w:val="24"/>
        </w:rPr>
        <w:t xml:space="preserve">Ova Odluka dostaviti će se na prethodno mišljenje </w:t>
      </w:r>
      <w:r w:rsidR="009874D6">
        <w:rPr>
          <w:rFonts w:ascii="Garamond" w:hAnsi="Garamond"/>
          <w:sz w:val="24"/>
          <w:szCs w:val="24"/>
        </w:rPr>
        <w:t xml:space="preserve">Primorsko-goranskoj </w:t>
      </w:r>
      <w:r>
        <w:rPr>
          <w:rFonts w:ascii="Garamond" w:hAnsi="Garamond"/>
          <w:sz w:val="24"/>
          <w:szCs w:val="24"/>
        </w:rPr>
        <w:t>županiji (u daljnjem tekstu: Županija) i na suglasnost Ministarstvu poljoprivrede Republike Hrvatske (u daljnjem tekstu: Ministarstvo).</w:t>
      </w:r>
    </w:p>
    <w:p w14:paraId="06BA622D" w14:textId="0BEA1136" w:rsidR="00832077" w:rsidRDefault="00832077" w:rsidP="00B21EE6">
      <w:pPr>
        <w:pStyle w:val="Tijeloteksta"/>
        <w:spacing w:before="1"/>
        <w:ind w:left="117" w:right="115" w:firstLine="708"/>
        <w:jc w:val="both"/>
        <w:rPr>
          <w:rFonts w:ascii="Garamond" w:hAnsi="Garamond"/>
          <w:sz w:val="24"/>
          <w:szCs w:val="24"/>
        </w:rPr>
      </w:pPr>
      <w:r>
        <w:rPr>
          <w:rFonts w:ascii="Garamond" w:hAnsi="Garamond"/>
          <w:sz w:val="24"/>
          <w:szCs w:val="24"/>
        </w:rPr>
        <w:t>Nakon dobivenog pozitivnog mišljenja Županije i suglasnosti Ministarstva te po sastavljenom nacrtu ugovor</w:t>
      </w:r>
      <w:r w:rsidR="009874D6">
        <w:rPr>
          <w:rFonts w:ascii="Garamond" w:hAnsi="Garamond"/>
          <w:sz w:val="24"/>
          <w:szCs w:val="24"/>
        </w:rPr>
        <w:t>a</w:t>
      </w:r>
      <w:r>
        <w:rPr>
          <w:rFonts w:ascii="Garamond" w:hAnsi="Garamond"/>
          <w:sz w:val="24"/>
          <w:szCs w:val="24"/>
        </w:rPr>
        <w:t xml:space="preserve"> o zakupu na koji je državno odvjetništvo dalo pozitivno mišljenje o pravnoj valjanosti ugovora, općinski načelnik</w:t>
      </w:r>
      <w:r w:rsidR="00017F15">
        <w:rPr>
          <w:rFonts w:ascii="Garamond" w:hAnsi="Garamond"/>
          <w:sz w:val="24"/>
          <w:szCs w:val="24"/>
        </w:rPr>
        <w:t xml:space="preserve"> Općine Punat u ime Republike Hrvatske i najpovoljniji ponuditelj iz </w:t>
      </w:r>
      <w:r w:rsidR="009874D6">
        <w:rPr>
          <w:rFonts w:ascii="Garamond" w:hAnsi="Garamond"/>
          <w:sz w:val="24"/>
          <w:szCs w:val="24"/>
        </w:rPr>
        <w:t>članka</w:t>
      </w:r>
      <w:r w:rsidR="00017F15">
        <w:rPr>
          <w:rFonts w:ascii="Garamond" w:hAnsi="Garamond"/>
          <w:sz w:val="24"/>
          <w:szCs w:val="24"/>
        </w:rPr>
        <w:t xml:space="preserve"> 1. ove Odluke, sklapaju ugovor o zakupu.</w:t>
      </w:r>
    </w:p>
    <w:p w14:paraId="5EF4041E" w14:textId="7AFFB86B" w:rsidR="00981513" w:rsidRPr="00EE2295" w:rsidRDefault="00017F15" w:rsidP="00D05F90">
      <w:pPr>
        <w:pStyle w:val="Tijeloteksta"/>
        <w:spacing w:before="1"/>
        <w:ind w:left="117" w:right="115" w:firstLine="708"/>
        <w:jc w:val="both"/>
        <w:rPr>
          <w:rFonts w:ascii="Garamond" w:hAnsi="Garamond"/>
          <w:sz w:val="24"/>
          <w:szCs w:val="24"/>
        </w:rPr>
      </w:pPr>
      <w:r>
        <w:rPr>
          <w:rFonts w:ascii="Garamond" w:hAnsi="Garamond"/>
          <w:sz w:val="24"/>
          <w:szCs w:val="24"/>
        </w:rPr>
        <w:t>Ugovor o zakupu, u dijelu koji se odnosi na cijenu i predaju posjeda, sklapa se kao ovršna isprava sukladno posebnim propisima kojima se uređuje postupak ovrhe te ovlasti i način rada javnog bilježnika.</w:t>
      </w:r>
    </w:p>
    <w:p w14:paraId="5A46251C" w14:textId="77777777" w:rsidR="00B21EE6" w:rsidRPr="00EE2295" w:rsidRDefault="00B21EE6" w:rsidP="00B21EE6">
      <w:pPr>
        <w:pStyle w:val="Naslov1"/>
        <w:rPr>
          <w:rFonts w:ascii="Garamond" w:hAnsi="Garamond"/>
          <w:sz w:val="24"/>
          <w:szCs w:val="24"/>
        </w:rPr>
      </w:pPr>
      <w:r w:rsidRPr="00EE2295">
        <w:rPr>
          <w:rFonts w:ascii="Garamond" w:hAnsi="Garamond"/>
          <w:sz w:val="24"/>
          <w:szCs w:val="24"/>
        </w:rPr>
        <w:t>Članak 4.</w:t>
      </w:r>
    </w:p>
    <w:p w14:paraId="500A84CE" w14:textId="3F436837" w:rsidR="00B21EE6" w:rsidRPr="00EE2295" w:rsidRDefault="00017F15" w:rsidP="00B21EE6">
      <w:pPr>
        <w:pStyle w:val="Tijeloteksta"/>
        <w:ind w:left="117" w:right="121" w:firstLine="708"/>
        <w:jc w:val="both"/>
        <w:rPr>
          <w:rFonts w:ascii="Garamond" w:hAnsi="Garamond"/>
          <w:sz w:val="24"/>
          <w:szCs w:val="24"/>
        </w:rPr>
      </w:pPr>
      <w:r>
        <w:rPr>
          <w:rFonts w:ascii="Garamond" w:hAnsi="Garamond"/>
          <w:sz w:val="24"/>
          <w:szCs w:val="24"/>
        </w:rPr>
        <w:t>Protiv ove Odluke nije dopuštena žalba niti se može pokrenuti upravni spor. Sudionici javnog natječaja koji smatraju da su povrijeđena pravila javnog natječaja ili iz drugih zakonom predviđenih razloga, mogu pred sudom pobijati ugovor o zakupu sklopljen s trećom osobom.</w:t>
      </w:r>
    </w:p>
    <w:p w14:paraId="5968BD9A" w14:textId="77777777" w:rsidR="00B21EE6" w:rsidRPr="00EE2295" w:rsidRDefault="00B21EE6" w:rsidP="00B21EE6">
      <w:pPr>
        <w:pStyle w:val="Tijeloteksta"/>
        <w:spacing w:before="11"/>
        <w:rPr>
          <w:rFonts w:ascii="Garamond" w:hAnsi="Garamond"/>
          <w:sz w:val="24"/>
          <w:szCs w:val="24"/>
        </w:rPr>
      </w:pPr>
    </w:p>
    <w:p w14:paraId="223E9BA8" w14:textId="1A47D4B9" w:rsidR="00B21EE6" w:rsidRDefault="00017F15" w:rsidP="00B21EE6">
      <w:pPr>
        <w:pStyle w:val="Naslov1"/>
        <w:rPr>
          <w:rFonts w:ascii="Garamond" w:hAnsi="Garamond"/>
          <w:sz w:val="24"/>
          <w:szCs w:val="24"/>
        </w:rPr>
      </w:pPr>
      <w:r>
        <w:rPr>
          <w:rFonts w:ascii="Garamond" w:hAnsi="Garamond"/>
          <w:sz w:val="24"/>
          <w:szCs w:val="24"/>
        </w:rPr>
        <w:t>Članak 5</w:t>
      </w:r>
      <w:r w:rsidR="00B21EE6" w:rsidRPr="00EE2295">
        <w:rPr>
          <w:rFonts w:ascii="Garamond" w:hAnsi="Garamond"/>
          <w:sz w:val="24"/>
          <w:szCs w:val="24"/>
        </w:rPr>
        <w:t>.</w:t>
      </w:r>
    </w:p>
    <w:p w14:paraId="11095E58" w14:textId="2CED00A6" w:rsidR="00690B27" w:rsidRPr="00690B27" w:rsidRDefault="00690B27" w:rsidP="00FD7873">
      <w:pPr>
        <w:pStyle w:val="Naslov1"/>
        <w:ind w:left="0" w:right="-23"/>
        <w:jc w:val="both"/>
        <w:rPr>
          <w:rFonts w:ascii="Garamond" w:hAnsi="Garamond"/>
          <w:b w:val="0"/>
          <w:sz w:val="24"/>
          <w:szCs w:val="24"/>
        </w:rPr>
      </w:pPr>
      <w:r>
        <w:rPr>
          <w:rFonts w:ascii="Garamond" w:hAnsi="Garamond"/>
          <w:sz w:val="24"/>
          <w:szCs w:val="24"/>
        </w:rPr>
        <w:tab/>
      </w:r>
      <w:r w:rsidRPr="00690B27">
        <w:rPr>
          <w:rFonts w:ascii="Garamond" w:hAnsi="Garamond"/>
          <w:b w:val="0"/>
          <w:sz w:val="24"/>
          <w:szCs w:val="24"/>
        </w:rPr>
        <w:t>St</w:t>
      </w:r>
      <w:r>
        <w:rPr>
          <w:rFonts w:ascii="Garamond" w:hAnsi="Garamond"/>
          <w:b w:val="0"/>
          <w:sz w:val="24"/>
          <w:szCs w:val="24"/>
        </w:rPr>
        <w:t>upanjem na snagu ove Odluke pre</w:t>
      </w:r>
      <w:r w:rsidR="00095E49">
        <w:rPr>
          <w:rFonts w:ascii="Garamond" w:hAnsi="Garamond"/>
          <w:b w:val="0"/>
          <w:sz w:val="24"/>
          <w:szCs w:val="24"/>
        </w:rPr>
        <w:t>staje važiti O</w:t>
      </w:r>
      <w:r w:rsidRPr="00690B27">
        <w:rPr>
          <w:rFonts w:ascii="Garamond" w:hAnsi="Garamond"/>
          <w:b w:val="0"/>
          <w:sz w:val="24"/>
          <w:szCs w:val="24"/>
        </w:rPr>
        <w:t xml:space="preserve">dluka </w:t>
      </w:r>
      <w:r w:rsidR="00FD7873">
        <w:rPr>
          <w:rFonts w:ascii="Garamond" w:hAnsi="Garamond"/>
          <w:b w:val="0"/>
          <w:sz w:val="24"/>
          <w:szCs w:val="24"/>
        </w:rPr>
        <w:t>o izboru najpovoljnijih ponuda za zakup</w:t>
      </w:r>
      <w:r w:rsidR="00095E49">
        <w:rPr>
          <w:rFonts w:ascii="Garamond" w:hAnsi="Garamond"/>
          <w:b w:val="0"/>
          <w:sz w:val="24"/>
          <w:szCs w:val="24"/>
        </w:rPr>
        <w:t xml:space="preserve"> poljoprivrednog zemljišta u </w:t>
      </w:r>
      <w:r w:rsidR="00095E49" w:rsidRPr="00095E49">
        <w:rPr>
          <w:rFonts w:ascii="Garamond" w:hAnsi="Garamond"/>
          <w:b w:val="0"/>
          <w:sz w:val="24"/>
          <w:szCs w:val="24"/>
        </w:rPr>
        <w:t xml:space="preserve">vlasništvu Republike Hrvatske na području Općine Punat, KLASA: 024-05/22-01/1, URBROJ: 2170-03-01-22-5 </w:t>
      </w:r>
      <w:r w:rsidR="00095E49">
        <w:rPr>
          <w:rFonts w:ascii="Garamond" w:hAnsi="Garamond"/>
          <w:b w:val="0"/>
          <w:sz w:val="24"/>
          <w:szCs w:val="24"/>
        </w:rPr>
        <w:t xml:space="preserve">od </w:t>
      </w:r>
      <w:r w:rsidR="00095E49" w:rsidRPr="00095E49">
        <w:rPr>
          <w:rFonts w:ascii="Garamond" w:hAnsi="Garamond"/>
          <w:b w:val="0"/>
          <w:sz w:val="24"/>
          <w:szCs w:val="24"/>
        </w:rPr>
        <w:t>26. siječnja 2022. godine</w:t>
      </w:r>
      <w:r w:rsidR="00095E49">
        <w:rPr>
          <w:rFonts w:ascii="Garamond" w:hAnsi="Garamond"/>
          <w:b w:val="0"/>
          <w:sz w:val="24"/>
          <w:szCs w:val="24"/>
        </w:rPr>
        <w:t>.</w:t>
      </w:r>
    </w:p>
    <w:p w14:paraId="3706B6F3" w14:textId="77777777" w:rsidR="00690B27" w:rsidRDefault="00690B27" w:rsidP="00690B27">
      <w:pPr>
        <w:pStyle w:val="Naslov1"/>
        <w:ind w:left="0"/>
        <w:jc w:val="left"/>
        <w:rPr>
          <w:rFonts w:ascii="Garamond" w:hAnsi="Garamond"/>
          <w:sz w:val="24"/>
          <w:szCs w:val="24"/>
        </w:rPr>
      </w:pPr>
    </w:p>
    <w:p w14:paraId="3EC329CB" w14:textId="5B937767" w:rsidR="00690B27" w:rsidRPr="00690B27" w:rsidRDefault="00690B27" w:rsidP="00690B27">
      <w:pPr>
        <w:pStyle w:val="Naslov1"/>
        <w:ind w:left="0"/>
        <w:rPr>
          <w:rFonts w:ascii="Garamond" w:hAnsi="Garamond"/>
          <w:b w:val="0"/>
          <w:sz w:val="24"/>
          <w:szCs w:val="24"/>
        </w:rPr>
      </w:pPr>
      <w:r>
        <w:rPr>
          <w:rFonts w:ascii="Garamond" w:hAnsi="Garamond"/>
          <w:sz w:val="24"/>
          <w:szCs w:val="24"/>
        </w:rPr>
        <w:t xml:space="preserve">                        Članak 6.</w:t>
      </w:r>
    </w:p>
    <w:p w14:paraId="7B1C4D2F" w14:textId="643DFFD7" w:rsidR="006D7783" w:rsidRDefault="00B21EE6" w:rsidP="006D7783">
      <w:pPr>
        <w:pStyle w:val="Tijeloteksta"/>
        <w:ind w:firstLine="720"/>
        <w:jc w:val="both"/>
        <w:rPr>
          <w:rFonts w:ascii="Garamond" w:hAnsi="Garamond"/>
          <w:sz w:val="24"/>
          <w:szCs w:val="24"/>
        </w:rPr>
      </w:pPr>
      <w:r w:rsidRPr="00EE2295">
        <w:rPr>
          <w:rFonts w:ascii="Garamond" w:hAnsi="Garamond"/>
          <w:sz w:val="24"/>
          <w:szCs w:val="24"/>
        </w:rPr>
        <w:t xml:space="preserve">Ova Odluka stupa na snagu osmog dana od dana objave u </w:t>
      </w:r>
      <w:r w:rsidR="006D7783" w:rsidRPr="00EE2295">
        <w:rPr>
          <w:rFonts w:ascii="Garamond" w:hAnsi="Garamond"/>
          <w:sz w:val="24"/>
          <w:szCs w:val="24"/>
        </w:rPr>
        <w:t>„</w:t>
      </w:r>
      <w:r w:rsidRPr="00EE2295">
        <w:rPr>
          <w:rFonts w:ascii="Garamond" w:hAnsi="Garamond"/>
          <w:sz w:val="24"/>
          <w:szCs w:val="24"/>
        </w:rPr>
        <w:t>Službenim novinama Primorsko-goranske županije</w:t>
      </w:r>
      <w:r w:rsidR="008E1703">
        <w:rPr>
          <w:rFonts w:ascii="Garamond" w:hAnsi="Garamond"/>
          <w:sz w:val="24"/>
          <w:szCs w:val="24"/>
        </w:rPr>
        <w:t xml:space="preserve">“, a objaviti će se i </w:t>
      </w:r>
      <w:r w:rsidR="00017F15">
        <w:rPr>
          <w:rFonts w:ascii="Garamond" w:hAnsi="Garamond"/>
          <w:sz w:val="24"/>
          <w:szCs w:val="24"/>
        </w:rPr>
        <w:t>na oglasnoj ploči i na mrežnoj stranici Općine Punat.</w:t>
      </w:r>
    </w:p>
    <w:p w14:paraId="5F17B3CF" w14:textId="77777777" w:rsidR="00966931" w:rsidRPr="00EE2295" w:rsidRDefault="00966931" w:rsidP="00CB5530">
      <w:pPr>
        <w:pStyle w:val="Tijeloteksta"/>
        <w:jc w:val="both"/>
        <w:rPr>
          <w:rFonts w:ascii="Garamond" w:hAnsi="Garamond"/>
          <w:sz w:val="24"/>
          <w:szCs w:val="24"/>
        </w:rPr>
      </w:pPr>
    </w:p>
    <w:p w14:paraId="056A0694" w14:textId="4F8B1529" w:rsidR="006D7783" w:rsidRPr="00EE2295" w:rsidRDefault="006D7783" w:rsidP="00FB3447">
      <w:pPr>
        <w:pStyle w:val="Tijeloteksta"/>
        <w:ind w:right="287"/>
        <w:jc w:val="center"/>
        <w:rPr>
          <w:rFonts w:ascii="Garamond" w:hAnsi="Garamond"/>
          <w:sz w:val="24"/>
          <w:szCs w:val="24"/>
        </w:rPr>
      </w:pPr>
      <w:r w:rsidRPr="00EE2295">
        <w:rPr>
          <w:rFonts w:ascii="Garamond" w:hAnsi="Garamond"/>
          <w:sz w:val="24"/>
          <w:szCs w:val="24"/>
        </w:rPr>
        <w:t>OPĆINSKO VIJEĆE</w:t>
      </w:r>
    </w:p>
    <w:p w14:paraId="4411A22B" w14:textId="2E7A108D" w:rsidR="006D7783" w:rsidRPr="00EE2295" w:rsidRDefault="00D05F90" w:rsidP="00D05F90">
      <w:pPr>
        <w:pStyle w:val="Tijeloteksta"/>
        <w:ind w:right="287"/>
        <w:jc w:val="center"/>
        <w:rPr>
          <w:rFonts w:ascii="Garamond" w:hAnsi="Garamond"/>
          <w:sz w:val="24"/>
          <w:szCs w:val="24"/>
        </w:rPr>
      </w:pPr>
      <w:r>
        <w:rPr>
          <w:rFonts w:ascii="Garamond" w:hAnsi="Garamond"/>
          <w:sz w:val="24"/>
          <w:szCs w:val="24"/>
        </w:rPr>
        <w:t xml:space="preserve">                                                       </w:t>
      </w:r>
      <w:r w:rsidR="006D7783" w:rsidRPr="00EE2295">
        <w:rPr>
          <w:rFonts w:ascii="Garamond" w:hAnsi="Garamond"/>
          <w:sz w:val="24"/>
          <w:szCs w:val="24"/>
        </w:rPr>
        <w:t>OPĆINE PUNAT</w:t>
      </w:r>
      <w:r>
        <w:rPr>
          <w:rFonts w:ascii="Garamond" w:hAnsi="Garamond"/>
          <w:sz w:val="24"/>
          <w:szCs w:val="24"/>
        </w:rPr>
        <w:t xml:space="preserve">                         </w:t>
      </w:r>
      <w:r w:rsidR="00017F15">
        <w:rPr>
          <w:rFonts w:ascii="Garamond" w:hAnsi="Garamond"/>
          <w:sz w:val="24"/>
          <w:szCs w:val="24"/>
        </w:rPr>
        <w:t xml:space="preserve"> </w:t>
      </w:r>
      <w:r w:rsidR="006D7783" w:rsidRPr="00EE2295">
        <w:rPr>
          <w:rFonts w:ascii="Garamond" w:hAnsi="Garamond"/>
          <w:sz w:val="24"/>
          <w:szCs w:val="24"/>
        </w:rPr>
        <w:t xml:space="preserve"> PREDSJEDNIK</w:t>
      </w:r>
    </w:p>
    <w:p w14:paraId="703D3FDA" w14:textId="78C77212" w:rsidR="00D05F90" w:rsidRDefault="00EE2295" w:rsidP="00552AB6">
      <w:pPr>
        <w:pStyle w:val="Tijeloteksta"/>
        <w:rPr>
          <w:rFonts w:ascii="Garamond" w:hAnsi="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D7783" w:rsidRPr="00EE2295">
        <w:rPr>
          <w:rFonts w:ascii="Garamond" w:hAnsi="Garamond"/>
          <w:sz w:val="24"/>
          <w:szCs w:val="24"/>
        </w:rPr>
        <w:t xml:space="preserve"> Goran Gržančić, </w:t>
      </w:r>
      <w:proofErr w:type="spellStart"/>
      <w:r w:rsidR="006D7783" w:rsidRPr="00EE2295">
        <w:rPr>
          <w:rFonts w:ascii="Garamond" w:hAnsi="Garamond"/>
          <w:sz w:val="24"/>
          <w:szCs w:val="24"/>
        </w:rPr>
        <w:t>dr.med</w:t>
      </w:r>
      <w:proofErr w:type="spellEnd"/>
      <w:r w:rsidR="006D7783" w:rsidRPr="00EE2295">
        <w:rPr>
          <w:rFonts w:ascii="Garamond" w:hAnsi="Garamond"/>
          <w:sz w:val="24"/>
          <w:szCs w:val="24"/>
        </w:rPr>
        <w:t>.</w:t>
      </w:r>
      <w:r w:rsidR="00552AB6" w:rsidRPr="00EE2295">
        <w:rPr>
          <w:rFonts w:ascii="Garamond" w:hAnsi="Garamond"/>
          <w:sz w:val="24"/>
          <w:szCs w:val="24"/>
        </w:rPr>
        <w:t>, v.r.</w:t>
      </w:r>
    </w:p>
    <w:tbl>
      <w:tblPr>
        <w:tblW w:w="0" w:type="dxa"/>
        <w:tblLayout w:type="fixed"/>
        <w:tblCellMar>
          <w:left w:w="10" w:type="dxa"/>
          <w:right w:w="10" w:type="dxa"/>
        </w:tblCellMar>
        <w:tblLook w:val="04A0" w:firstRow="1" w:lastRow="0" w:firstColumn="1" w:lastColumn="0" w:noHBand="0" w:noVBand="1"/>
      </w:tblPr>
      <w:tblGrid>
        <w:gridCol w:w="3975"/>
      </w:tblGrid>
      <w:tr w:rsidR="00D05F90" w14:paraId="1DF5C836" w14:textId="77777777" w:rsidTr="00D05F90">
        <w:trPr>
          <w:cantSplit/>
        </w:trPr>
        <w:tc>
          <w:tcPr>
            <w:tcW w:w="3975" w:type="dxa"/>
            <w:tcMar>
              <w:top w:w="0" w:type="dxa"/>
              <w:left w:w="108" w:type="dxa"/>
              <w:bottom w:w="0" w:type="dxa"/>
              <w:right w:w="108" w:type="dxa"/>
            </w:tcMar>
            <w:hideMark/>
          </w:tcPr>
          <w:p w14:paraId="66F69D19" w14:textId="77777777" w:rsidR="00D05F90" w:rsidRDefault="00D05F90">
            <w:pPr>
              <w:keepNext/>
              <w:spacing w:after="0" w:line="240" w:lineRule="auto"/>
              <w:rPr>
                <w:sz w:val="24"/>
                <w:szCs w:val="24"/>
              </w:rPr>
            </w:pPr>
            <w:r>
              <w:rPr>
                <w:rFonts w:ascii="Garamond" w:hAnsi="Garamond"/>
                <w:sz w:val="24"/>
                <w:szCs w:val="24"/>
              </w:rPr>
              <w:t>KLASA: 024-05/22-01/4</w:t>
            </w:r>
          </w:p>
        </w:tc>
      </w:tr>
      <w:tr w:rsidR="00D05F90" w14:paraId="3DDD494D" w14:textId="77777777" w:rsidTr="00D05F90">
        <w:trPr>
          <w:cantSplit/>
        </w:trPr>
        <w:tc>
          <w:tcPr>
            <w:tcW w:w="3975" w:type="dxa"/>
            <w:tcMar>
              <w:top w:w="0" w:type="dxa"/>
              <w:left w:w="108" w:type="dxa"/>
              <w:bottom w:w="0" w:type="dxa"/>
              <w:right w:w="108" w:type="dxa"/>
            </w:tcMar>
            <w:hideMark/>
          </w:tcPr>
          <w:p w14:paraId="790E8A51" w14:textId="66C92E3C" w:rsidR="00D05F90" w:rsidRDefault="00D05F90">
            <w:pPr>
              <w:keepNext/>
              <w:spacing w:after="0" w:line="240" w:lineRule="auto"/>
              <w:rPr>
                <w:sz w:val="24"/>
                <w:szCs w:val="24"/>
              </w:rPr>
            </w:pPr>
            <w:r>
              <w:rPr>
                <w:rFonts w:ascii="Garamond" w:hAnsi="Garamond"/>
                <w:sz w:val="24"/>
                <w:szCs w:val="24"/>
              </w:rPr>
              <w:t>URBROJ: 2170-31-01-22-14</w:t>
            </w:r>
            <w:bookmarkStart w:id="0" w:name="_GoBack"/>
            <w:bookmarkEnd w:id="0"/>
          </w:p>
        </w:tc>
      </w:tr>
      <w:tr w:rsidR="00D05F90" w14:paraId="7B33B9D4" w14:textId="77777777" w:rsidTr="00D05F90">
        <w:trPr>
          <w:cantSplit/>
          <w:trHeight w:val="80"/>
        </w:trPr>
        <w:tc>
          <w:tcPr>
            <w:tcW w:w="3975" w:type="dxa"/>
            <w:tcMar>
              <w:top w:w="0" w:type="dxa"/>
              <w:left w:w="108" w:type="dxa"/>
              <w:bottom w:w="0" w:type="dxa"/>
              <w:right w:w="108" w:type="dxa"/>
            </w:tcMar>
          </w:tcPr>
          <w:p w14:paraId="6D51DCD2" w14:textId="77777777" w:rsidR="00D05F90" w:rsidRDefault="00D05F90">
            <w:pPr>
              <w:keepNext/>
              <w:spacing w:after="0" w:line="240" w:lineRule="auto"/>
              <w:rPr>
                <w:rFonts w:ascii="Garamond" w:hAnsi="Garamond"/>
                <w:sz w:val="24"/>
                <w:szCs w:val="24"/>
                <w:lang w:val="en-GB"/>
              </w:rPr>
            </w:pPr>
            <w:r>
              <w:rPr>
                <w:rFonts w:ascii="Garamond" w:hAnsi="Garamond"/>
                <w:sz w:val="24"/>
                <w:szCs w:val="24"/>
              </w:rPr>
              <w:t xml:space="preserve">Punat, 27. </w:t>
            </w:r>
            <w:proofErr w:type="spellStart"/>
            <w:proofErr w:type="gramStart"/>
            <w:r>
              <w:rPr>
                <w:rFonts w:ascii="Garamond" w:hAnsi="Garamond"/>
                <w:sz w:val="24"/>
                <w:szCs w:val="24"/>
              </w:rPr>
              <w:t>svibnja</w:t>
            </w:r>
            <w:proofErr w:type="spellEnd"/>
            <w:proofErr w:type="gramEnd"/>
            <w:r>
              <w:rPr>
                <w:rFonts w:ascii="Garamond" w:hAnsi="Garamond"/>
                <w:sz w:val="24"/>
                <w:szCs w:val="24"/>
              </w:rPr>
              <w:t xml:space="preserve"> 2022. </w:t>
            </w:r>
            <w:proofErr w:type="spellStart"/>
            <w:r>
              <w:rPr>
                <w:rFonts w:ascii="Garamond" w:hAnsi="Garamond"/>
                <w:sz w:val="24"/>
                <w:szCs w:val="24"/>
              </w:rPr>
              <w:t>godine</w:t>
            </w:r>
            <w:proofErr w:type="spellEnd"/>
            <w:r>
              <w:rPr>
                <w:rFonts w:ascii="Garamond" w:hAnsi="Garamond"/>
                <w:sz w:val="24"/>
                <w:szCs w:val="24"/>
              </w:rPr>
              <w:t xml:space="preserve">  </w:t>
            </w:r>
          </w:p>
          <w:p w14:paraId="789159EC" w14:textId="77777777" w:rsidR="00D05F90" w:rsidRDefault="00D05F90">
            <w:pPr>
              <w:spacing w:after="0" w:line="240" w:lineRule="auto"/>
              <w:rPr>
                <w:rFonts w:ascii="Garamond" w:hAnsi="Garamond"/>
                <w:sz w:val="24"/>
                <w:szCs w:val="24"/>
              </w:rPr>
            </w:pPr>
          </w:p>
        </w:tc>
      </w:tr>
    </w:tbl>
    <w:p w14:paraId="3F52EC50" w14:textId="77777777" w:rsidR="00D05F90" w:rsidRPr="00EE2295" w:rsidRDefault="00D05F90" w:rsidP="00552AB6">
      <w:pPr>
        <w:pStyle w:val="Tijeloteksta"/>
        <w:rPr>
          <w:rFonts w:ascii="Garamond" w:hAnsi="Garamond"/>
          <w:sz w:val="24"/>
          <w:szCs w:val="24"/>
        </w:rPr>
      </w:pPr>
    </w:p>
    <w:sectPr w:rsidR="00D05F90" w:rsidRPr="00EE2295" w:rsidSect="004F0C54">
      <w:pgSz w:w="12240" w:h="15840"/>
      <w:pgMar w:top="1440" w:right="14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45B"/>
    <w:multiLevelType w:val="multilevel"/>
    <w:tmpl w:val="E536C672"/>
    <w:lvl w:ilvl="0">
      <w:start w:val="3"/>
      <w:numFmt w:val="decimal"/>
      <w:lvlText w:val="%1"/>
      <w:lvlJc w:val="left"/>
      <w:pPr>
        <w:ind w:left="360" w:hanging="360"/>
      </w:pPr>
      <w:rPr>
        <w:rFonts w:hint="default"/>
        <w:b/>
      </w:rPr>
    </w:lvl>
    <w:lvl w:ilvl="1">
      <w:start w:val="9"/>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 w15:restartNumberingAfterBreak="0">
    <w:nsid w:val="0B7412FE"/>
    <w:multiLevelType w:val="hybridMultilevel"/>
    <w:tmpl w:val="BAD4F2A8"/>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3013DDF"/>
    <w:multiLevelType w:val="hybridMultilevel"/>
    <w:tmpl w:val="B32E9C1A"/>
    <w:lvl w:ilvl="0" w:tplc="0EDA3126">
      <w:start w:val="1"/>
      <w:numFmt w:val="decimal"/>
      <w:lvlText w:val="%1.)"/>
      <w:lvlJc w:val="left"/>
      <w:pPr>
        <w:ind w:left="477" w:hanging="360"/>
      </w:pPr>
      <w:rPr>
        <w:rFonts w:hint="default"/>
        <w:b/>
      </w:rPr>
    </w:lvl>
    <w:lvl w:ilvl="1" w:tplc="041A0019" w:tentative="1">
      <w:start w:val="1"/>
      <w:numFmt w:val="lowerLetter"/>
      <w:lvlText w:val="%2."/>
      <w:lvlJc w:val="left"/>
      <w:pPr>
        <w:ind w:left="1197" w:hanging="360"/>
      </w:pPr>
    </w:lvl>
    <w:lvl w:ilvl="2" w:tplc="041A001B" w:tentative="1">
      <w:start w:val="1"/>
      <w:numFmt w:val="lowerRoman"/>
      <w:lvlText w:val="%3."/>
      <w:lvlJc w:val="right"/>
      <w:pPr>
        <w:ind w:left="1917" w:hanging="180"/>
      </w:pPr>
    </w:lvl>
    <w:lvl w:ilvl="3" w:tplc="041A000F" w:tentative="1">
      <w:start w:val="1"/>
      <w:numFmt w:val="decimal"/>
      <w:lvlText w:val="%4."/>
      <w:lvlJc w:val="left"/>
      <w:pPr>
        <w:ind w:left="2637" w:hanging="360"/>
      </w:pPr>
    </w:lvl>
    <w:lvl w:ilvl="4" w:tplc="041A0019" w:tentative="1">
      <w:start w:val="1"/>
      <w:numFmt w:val="lowerLetter"/>
      <w:lvlText w:val="%5."/>
      <w:lvlJc w:val="left"/>
      <w:pPr>
        <w:ind w:left="3357" w:hanging="360"/>
      </w:pPr>
    </w:lvl>
    <w:lvl w:ilvl="5" w:tplc="041A001B" w:tentative="1">
      <w:start w:val="1"/>
      <w:numFmt w:val="lowerRoman"/>
      <w:lvlText w:val="%6."/>
      <w:lvlJc w:val="right"/>
      <w:pPr>
        <w:ind w:left="4077" w:hanging="180"/>
      </w:pPr>
    </w:lvl>
    <w:lvl w:ilvl="6" w:tplc="041A000F" w:tentative="1">
      <w:start w:val="1"/>
      <w:numFmt w:val="decimal"/>
      <w:lvlText w:val="%7."/>
      <w:lvlJc w:val="left"/>
      <w:pPr>
        <w:ind w:left="4797" w:hanging="360"/>
      </w:pPr>
    </w:lvl>
    <w:lvl w:ilvl="7" w:tplc="041A0019" w:tentative="1">
      <w:start w:val="1"/>
      <w:numFmt w:val="lowerLetter"/>
      <w:lvlText w:val="%8."/>
      <w:lvlJc w:val="left"/>
      <w:pPr>
        <w:ind w:left="5517" w:hanging="360"/>
      </w:pPr>
    </w:lvl>
    <w:lvl w:ilvl="8" w:tplc="041A001B" w:tentative="1">
      <w:start w:val="1"/>
      <w:numFmt w:val="lowerRoman"/>
      <w:lvlText w:val="%9."/>
      <w:lvlJc w:val="right"/>
      <w:pPr>
        <w:ind w:left="6237" w:hanging="180"/>
      </w:pPr>
    </w:lvl>
  </w:abstractNum>
  <w:abstractNum w:abstractNumId="3"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9151F"/>
    <w:multiLevelType w:val="hybridMultilevel"/>
    <w:tmpl w:val="E2823608"/>
    <w:lvl w:ilvl="0" w:tplc="3140AEF8">
      <w:start w:val="1"/>
      <w:numFmt w:val="decimal"/>
      <w:lvlText w:val="%1)"/>
      <w:lvlJc w:val="left"/>
      <w:pPr>
        <w:ind w:left="837" w:hanging="360"/>
      </w:pPr>
      <w:rPr>
        <w:rFonts w:hint="default"/>
        <w:w w:val="100"/>
        <w:lang w:val="hr-HR" w:eastAsia="en-US" w:bidi="ar-SA"/>
      </w:rPr>
    </w:lvl>
    <w:lvl w:ilvl="1" w:tplc="04D83660">
      <w:numFmt w:val="bullet"/>
      <w:lvlText w:val="•"/>
      <w:lvlJc w:val="left"/>
      <w:pPr>
        <w:ind w:left="1686" w:hanging="360"/>
      </w:pPr>
      <w:rPr>
        <w:rFonts w:hint="default"/>
        <w:lang w:val="hr-HR" w:eastAsia="en-US" w:bidi="ar-SA"/>
      </w:rPr>
    </w:lvl>
    <w:lvl w:ilvl="2" w:tplc="752C8E9E">
      <w:numFmt w:val="bullet"/>
      <w:lvlText w:val="•"/>
      <w:lvlJc w:val="left"/>
      <w:pPr>
        <w:ind w:left="2533" w:hanging="360"/>
      </w:pPr>
      <w:rPr>
        <w:rFonts w:hint="default"/>
        <w:lang w:val="hr-HR" w:eastAsia="en-US" w:bidi="ar-SA"/>
      </w:rPr>
    </w:lvl>
    <w:lvl w:ilvl="3" w:tplc="BC9C20DA">
      <w:numFmt w:val="bullet"/>
      <w:lvlText w:val="•"/>
      <w:lvlJc w:val="left"/>
      <w:pPr>
        <w:ind w:left="3379" w:hanging="360"/>
      </w:pPr>
      <w:rPr>
        <w:rFonts w:hint="default"/>
        <w:lang w:val="hr-HR" w:eastAsia="en-US" w:bidi="ar-SA"/>
      </w:rPr>
    </w:lvl>
    <w:lvl w:ilvl="4" w:tplc="D1320582">
      <w:numFmt w:val="bullet"/>
      <w:lvlText w:val="•"/>
      <w:lvlJc w:val="left"/>
      <w:pPr>
        <w:ind w:left="4226" w:hanging="360"/>
      </w:pPr>
      <w:rPr>
        <w:rFonts w:hint="default"/>
        <w:lang w:val="hr-HR" w:eastAsia="en-US" w:bidi="ar-SA"/>
      </w:rPr>
    </w:lvl>
    <w:lvl w:ilvl="5" w:tplc="A70C23AC">
      <w:numFmt w:val="bullet"/>
      <w:lvlText w:val="•"/>
      <w:lvlJc w:val="left"/>
      <w:pPr>
        <w:ind w:left="5073" w:hanging="360"/>
      </w:pPr>
      <w:rPr>
        <w:rFonts w:hint="default"/>
        <w:lang w:val="hr-HR" w:eastAsia="en-US" w:bidi="ar-SA"/>
      </w:rPr>
    </w:lvl>
    <w:lvl w:ilvl="6" w:tplc="D250019A">
      <w:numFmt w:val="bullet"/>
      <w:lvlText w:val="•"/>
      <w:lvlJc w:val="left"/>
      <w:pPr>
        <w:ind w:left="5919" w:hanging="360"/>
      </w:pPr>
      <w:rPr>
        <w:rFonts w:hint="default"/>
        <w:lang w:val="hr-HR" w:eastAsia="en-US" w:bidi="ar-SA"/>
      </w:rPr>
    </w:lvl>
    <w:lvl w:ilvl="7" w:tplc="BD982584">
      <w:numFmt w:val="bullet"/>
      <w:lvlText w:val="•"/>
      <w:lvlJc w:val="left"/>
      <w:pPr>
        <w:ind w:left="6766" w:hanging="360"/>
      </w:pPr>
      <w:rPr>
        <w:rFonts w:hint="default"/>
        <w:lang w:val="hr-HR" w:eastAsia="en-US" w:bidi="ar-SA"/>
      </w:rPr>
    </w:lvl>
    <w:lvl w:ilvl="8" w:tplc="847608A2">
      <w:numFmt w:val="bullet"/>
      <w:lvlText w:val="•"/>
      <w:lvlJc w:val="left"/>
      <w:pPr>
        <w:ind w:left="7613" w:hanging="360"/>
      </w:pPr>
      <w:rPr>
        <w:rFonts w:hint="default"/>
        <w:lang w:val="hr-HR" w:eastAsia="en-US" w:bidi="ar-SA"/>
      </w:rPr>
    </w:lvl>
  </w:abstractNum>
  <w:abstractNum w:abstractNumId="5" w15:restartNumberingAfterBreak="0">
    <w:nsid w:val="3DF80733"/>
    <w:multiLevelType w:val="hybridMultilevel"/>
    <w:tmpl w:val="12384728"/>
    <w:lvl w:ilvl="0" w:tplc="84867A08">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421025FC"/>
    <w:multiLevelType w:val="hybridMultilevel"/>
    <w:tmpl w:val="3ECEAE48"/>
    <w:lvl w:ilvl="0" w:tplc="3252DDA2">
      <w:numFmt w:val="bullet"/>
      <w:lvlText w:val="-"/>
      <w:lvlJc w:val="left"/>
      <w:pPr>
        <w:ind w:left="7590" w:hanging="360"/>
      </w:pPr>
      <w:rPr>
        <w:rFonts w:ascii="Times New Roman" w:eastAsiaTheme="minorHAnsi" w:hAnsi="Times New Roman" w:cs="Times New Roman" w:hint="default"/>
      </w:rPr>
    </w:lvl>
    <w:lvl w:ilvl="1" w:tplc="08090003" w:tentative="1">
      <w:start w:val="1"/>
      <w:numFmt w:val="bullet"/>
      <w:lvlText w:val="o"/>
      <w:lvlJc w:val="left"/>
      <w:pPr>
        <w:ind w:left="8310" w:hanging="360"/>
      </w:pPr>
      <w:rPr>
        <w:rFonts w:ascii="Courier New" w:hAnsi="Courier New" w:cs="Courier New" w:hint="default"/>
      </w:rPr>
    </w:lvl>
    <w:lvl w:ilvl="2" w:tplc="08090005" w:tentative="1">
      <w:start w:val="1"/>
      <w:numFmt w:val="bullet"/>
      <w:lvlText w:val=""/>
      <w:lvlJc w:val="left"/>
      <w:pPr>
        <w:ind w:left="9030" w:hanging="360"/>
      </w:pPr>
      <w:rPr>
        <w:rFonts w:ascii="Wingdings" w:hAnsi="Wingdings" w:hint="default"/>
      </w:rPr>
    </w:lvl>
    <w:lvl w:ilvl="3" w:tplc="08090001" w:tentative="1">
      <w:start w:val="1"/>
      <w:numFmt w:val="bullet"/>
      <w:lvlText w:val=""/>
      <w:lvlJc w:val="left"/>
      <w:pPr>
        <w:ind w:left="9750" w:hanging="360"/>
      </w:pPr>
      <w:rPr>
        <w:rFonts w:ascii="Symbol" w:hAnsi="Symbol" w:hint="default"/>
      </w:rPr>
    </w:lvl>
    <w:lvl w:ilvl="4" w:tplc="08090003" w:tentative="1">
      <w:start w:val="1"/>
      <w:numFmt w:val="bullet"/>
      <w:lvlText w:val="o"/>
      <w:lvlJc w:val="left"/>
      <w:pPr>
        <w:ind w:left="10470" w:hanging="360"/>
      </w:pPr>
      <w:rPr>
        <w:rFonts w:ascii="Courier New" w:hAnsi="Courier New" w:cs="Courier New" w:hint="default"/>
      </w:rPr>
    </w:lvl>
    <w:lvl w:ilvl="5" w:tplc="08090005" w:tentative="1">
      <w:start w:val="1"/>
      <w:numFmt w:val="bullet"/>
      <w:lvlText w:val=""/>
      <w:lvlJc w:val="left"/>
      <w:pPr>
        <w:ind w:left="11190" w:hanging="360"/>
      </w:pPr>
      <w:rPr>
        <w:rFonts w:ascii="Wingdings" w:hAnsi="Wingdings" w:hint="default"/>
      </w:rPr>
    </w:lvl>
    <w:lvl w:ilvl="6" w:tplc="08090001" w:tentative="1">
      <w:start w:val="1"/>
      <w:numFmt w:val="bullet"/>
      <w:lvlText w:val=""/>
      <w:lvlJc w:val="left"/>
      <w:pPr>
        <w:ind w:left="11910" w:hanging="360"/>
      </w:pPr>
      <w:rPr>
        <w:rFonts w:ascii="Symbol" w:hAnsi="Symbol" w:hint="default"/>
      </w:rPr>
    </w:lvl>
    <w:lvl w:ilvl="7" w:tplc="08090003" w:tentative="1">
      <w:start w:val="1"/>
      <w:numFmt w:val="bullet"/>
      <w:lvlText w:val="o"/>
      <w:lvlJc w:val="left"/>
      <w:pPr>
        <w:ind w:left="12630" w:hanging="360"/>
      </w:pPr>
      <w:rPr>
        <w:rFonts w:ascii="Courier New" w:hAnsi="Courier New" w:cs="Courier New" w:hint="default"/>
      </w:rPr>
    </w:lvl>
    <w:lvl w:ilvl="8" w:tplc="08090005" w:tentative="1">
      <w:start w:val="1"/>
      <w:numFmt w:val="bullet"/>
      <w:lvlText w:val=""/>
      <w:lvlJc w:val="left"/>
      <w:pPr>
        <w:ind w:left="13350" w:hanging="360"/>
      </w:pPr>
      <w:rPr>
        <w:rFonts w:ascii="Wingdings" w:hAnsi="Wingdings" w:hint="default"/>
      </w:rPr>
    </w:lvl>
  </w:abstractNum>
  <w:abstractNum w:abstractNumId="7" w15:restartNumberingAfterBreak="0">
    <w:nsid w:val="456040F0"/>
    <w:multiLevelType w:val="hybridMultilevel"/>
    <w:tmpl w:val="777EB0A2"/>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065467"/>
    <w:multiLevelType w:val="hybridMultilevel"/>
    <w:tmpl w:val="29F2742C"/>
    <w:lvl w:ilvl="0" w:tplc="1D6C160C">
      <w:start w:val="1"/>
      <w:numFmt w:val="decimal"/>
      <w:lvlText w:val="%1.)"/>
      <w:lvlJc w:val="left"/>
      <w:pPr>
        <w:ind w:left="1020" w:hanging="360"/>
      </w:pPr>
      <w:rPr>
        <w:rFonts w:hint="default"/>
        <w:b w:val="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0" w15:restartNumberingAfterBreak="0">
    <w:nsid w:val="592D4C4F"/>
    <w:multiLevelType w:val="hybridMultilevel"/>
    <w:tmpl w:val="AA50622C"/>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642F39CC"/>
    <w:multiLevelType w:val="hybridMultilevel"/>
    <w:tmpl w:val="5BA405DC"/>
    <w:lvl w:ilvl="0" w:tplc="762635B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687B10B6"/>
    <w:multiLevelType w:val="hybridMultilevel"/>
    <w:tmpl w:val="DFFEAF80"/>
    <w:lvl w:ilvl="0" w:tplc="43687C04">
      <w:start w:val="1"/>
      <w:numFmt w:val="decimal"/>
      <w:lvlText w:val="%1.)"/>
      <w:lvlJc w:val="left"/>
      <w:pPr>
        <w:ind w:left="477" w:hanging="360"/>
      </w:pPr>
      <w:rPr>
        <w:rFonts w:hint="default"/>
        <w:b/>
      </w:rPr>
    </w:lvl>
    <w:lvl w:ilvl="1" w:tplc="041A0019" w:tentative="1">
      <w:start w:val="1"/>
      <w:numFmt w:val="lowerLetter"/>
      <w:lvlText w:val="%2."/>
      <w:lvlJc w:val="left"/>
      <w:pPr>
        <w:ind w:left="1197" w:hanging="360"/>
      </w:pPr>
    </w:lvl>
    <w:lvl w:ilvl="2" w:tplc="041A001B" w:tentative="1">
      <w:start w:val="1"/>
      <w:numFmt w:val="lowerRoman"/>
      <w:lvlText w:val="%3."/>
      <w:lvlJc w:val="right"/>
      <w:pPr>
        <w:ind w:left="1917" w:hanging="180"/>
      </w:pPr>
    </w:lvl>
    <w:lvl w:ilvl="3" w:tplc="041A000F" w:tentative="1">
      <w:start w:val="1"/>
      <w:numFmt w:val="decimal"/>
      <w:lvlText w:val="%4."/>
      <w:lvlJc w:val="left"/>
      <w:pPr>
        <w:ind w:left="2637" w:hanging="360"/>
      </w:pPr>
    </w:lvl>
    <w:lvl w:ilvl="4" w:tplc="041A0019" w:tentative="1">
      <w:start w:val="1"/>
      <w:numFmt w:val="lowerLetter"/>
      <w:lvlText w:val="%5."/>
      <w:lvlJc w:val="left"/>
      <w:pPr>
        <w:ind w:left="3357" w:hanging="360"/>
      </w:pPr>
    </w:lvl>
    <w:lvl w:ilvl="5" w:tplc="041A001B" w:tentative="1">
      <w:start w:val="1"/>
      <w:numFmt w:val="lowerRoman"/>
      <w:lvlText w:val="%6."/>
      <w:lvlJc w:val="right"/>
      <w:pPr>
        <w:ind w:left="4077" w:hanging="180"/>
      </w:pPr>
    </w:lvl>
    <w:lvl w:ilvl="6" w:tplc="041A000F" w:tentative="1">
      <w:start w:val="1"/>
      <w:numFmt w:val="decimal"/>
      <w:lvlText w:val="%7."/>
      <w:lvlJc w:val="left"/>
      <w:pPr>
        <w:ind w:left="4797" w:hanging="360"/>
      </w:pPr>
    </w:lvl>
    <w:lvl w:ilvl="7" w:tplc="041A0019" w:tentative="1">
      <w:start w:val="1"/>
      <w:numFmt w:val="lowerLetter"/>
      <w:lvlText w:val="%8."/>
      <w:lvlJc w:val="left"/>
      <w:pPr>
        <w:ind w:left="5517" w:hanging="360"/>
      </w:pPr>
    </w:lvl>
    <w:lvl w:ilvl="8" w:tplc="041A001B" w:tentative="1">
      <w:start w:val="1"/>
      <w:numFmt w:val="lowerRoman"/>
      <w:lvlText w:val="%9."/>
      <w:lvlJc w:val="right"/>
      <w:pPr>
        <w:ind w:left="6237" w:hanging="180"/>
      </w:pPr>
    </w:lvl>
  </w:abstractNum>
  <w:abstractNum w:abstractNumId="13" w15:restartNumberingAfterBreak="0">
    <w:nsid w:val="6E771922"/>
    <w:multiLevelType w:val="hybridMultilevel"/>
    <w:tmpl w:val="7AE878A8"/>
    <w:lvl w:ilvl="0" w:tplc="99E08B7C">
      <w:numFmt w:val="bullet"/>
      <w:lvlText w:val="-"/>
      <w:lvlJc w:val="left"/>
      <w:pPr>
        <w:ind w:left="6330" w:hanging="360"/>
      </w:pPr>
      <w:rPr>
        <w:rFonts w:ascii="Garamond" w:eastAsiaTheme="minorHAnsi" w:hAnsi="Garamond" w:cs="Times New Roman" w:hint="default"/>
      </w:rPr>
    </w:lvl>
    <w:lvl w:ilvl="1" w:tplc="04090003" w:tentative="1">
      <w:start w:val="1"/>
      <w:numFmt w:val="bullet"/>
      <w:lvlText w:val="o"/>
      <w:lvlJc w:val="left"/>
      <w:pPr>
        <w:ind w:left="7050" w:hanging="360"/>
      </w:pPr>
      <w:rPr>
        <w:rFonts w:ascii="Courier New" w:hAnsi="Courier New" w:cs="Courier New" w:hint="default"/>
      </w:rPr>
    </w:lvl>
    <w:lvl w:ilvl="2" w:tplc="04090005" w:tentative="1">
      <w:start w:val="1"/>
      <w:numFmt w:val="bullet"/>
      <w:lvlText w:val=""/>
      <w:lvlJc w:val="left"/>
      <w:pPr>
        <w:ind w:left="7770" w:hanging="360"/>
      </w:pPr>
      <w:rPr>
        <w:rFonts w:ascii="Wingdings" w:hAnsi="Wingdings" w:hint="default"/>
      </w:rPr>
    </w:lvl>
    <w:lvl w:ilvl="3" w:tplc="04090001" w:tentative="1">
      <w:start w:val="1"/>
      <w:numFmt w:val="bullet"/>
      <w:lvlText w:val=""/>
      <w:lvlJc w:val="left"/>
      <w:pPr>
        <w:ind w:left="8490" w:hanging="360"/>
      </w:pPr>
      <w:rPr>
        <w:rFonts w:ascii="Symbol" w:hAnsi="Symbol" w:hint="default"/>
      </w:rPr>
    </w:lvl>
    <w:lvl w:ilvl="4" w:tplc="04090003" w:tentative="1">
      <w:start w:val="1"/>
      <w:numFmt w:val="bullet"/>
      <w:lvlText w:val="o"/>
      <w:lvlJc w:val="left"/>
      <w:pPr>
        <w:ind w:left="9210" w:hanging="360"/>
      </w:pPr>
      <w:rPr>
        <w:rFonts w:ascii="Courier New" w:hAnsi="Courier New" w:cs="Courier New" w:hint="default"/>
      </w:rPr>
    </w:lvl>
    <w:lvl w:ilvl="5" w:tplc="04090005" w:tentative="1">
      <w:start w:val="1"/>
      <w:numFmt w:val="bullet"/>
      <w:lvlText w:val=""/>
      <w:lvlJc w:val="left"/>
      <w:pPr>
        <w:ind w:left="9930" w:hanging="360"/>
      </w:pPr>
      <w:rPr>
        <w:rFonts w:ascii="Wingdings" w:hAnsi="Wingdings" w:hint="default"/>
      </w:rPr>
    </w:lvl>
    <w:lvl w:ilvl="6" w:tplc="04090001" w:tentative="1">
      <w:start w:val="1"/>
      <w:numFmt w:val="bullet"/>
      <w:lvlText w:val=""/>
      <w:lvlJc w:val="left"/>
      <w:pPr>
        <w:ind w:left="10650" w:hanging="360"/>
      </w:pPr>
      <w:rPr>
        <w:rFonts w:ascii="Symbol" w:hAnsi="Symbol" w:hint="default"/>
      </w:rPr>
    </w:lvl>
    <w:lvl w:ilvl="7" w:tplc="04090003" w:tentative="1">
      <w:start w:val="1"/>
      <w:numFmt w:val="bullet"/>
      <w:lvlText w:val="o"/>
      <w:lvlJc w:val="left"/>
      <w:pPr>
        <w:ind w:left="11370" w:hanging="360"/>
      </w:pPr>
      <w:rPr>
        <w:rFonts w:ascii="Courier New" w:hAnsi="Courier New" w:cs="Courier New" w:hint="default"/>
      </w:rPr>
    </w:lvl>
    <w:lvl w:ilvl="8" w:tplc="04090005" w:tentative="1">
      <w:start w:val="1"/>
      <w:numFmt w:val="bullet"/>
      <w:lvlText w:val=""/>
      <w:lvlJc w:val="left"/>
      <w:pPr>
        <w:ind w:left="12090" w:hanging="360"/>
      </w:pPr>
      <w:rPr>
        <w:rFonts w:ascii="Wingdings" w:hAnsi="Wingdings" w:hint="default"/>
      </w:rPr>
    </w:lvl>
  </w:abstractNum>
  <w:abstractNum w:abstractNumId="14" w15:restartNumberingAfterBreak="0">
    <w:nsid w:val="7C627CEA"/>
    <w:multiLevelType w:val="hybridMultilevel"/>
    <w:tmpl w:val="A090457C"/>
    <w:lvl w:ilvl="0" w:tplc="39502A28">
      <w:start w:val="3"/>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7EBC4811"/>
    <w:multiLevelType w:val="hybridMultilevel"/>
    <w:tmpl w:val="D4488B84"/>
    <w:lvl w:ilvl="0" w:tplc="A8B6EF02">
      <w:numFmt w:val="bullet"/>
      <w:lvlText w:val="-"/>
      <w:lvlJc w:val="left"/>
      <w:pPr>
        <w:ind w:left="1068" w:hanging="360"/>
      </w:pPr>
      <w:rPr>
        <w:rFonts w:ascii="Garamond" w:eastAsia="Calibri" w:hAnsi="Garamond"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3"/>
  </w:num>
  <w:num w:numId="2">
    <w:abstractNumId w:val="5"/>
  </w:num>
  <w:num w:numId="3">
    <w:abstractNumId w:val="4"/>
  </w:num>
  <w:num w:numId="4">
    <w:abstractNumId w:val="6"/>
  </w:num>
  <w:num w:numId="5">
    <w:abstractNumId w:val="7"/>
  </w:num>
  <w:num w:numId="6">
    <w:abstractNumId w:val="8"/>
  </w:num>
  <w:num w:numId="7">
    <w:abstractNumId w:val="3"/>
  </w:num>
  <w:num w:numId="8">
    <w:abstractNumId w:val="9"/>
  </w:num>
  <w:num w:numId="9">
    <w:abstractNumId w:val="1"/>
  </w:num>
  <w:num w:numId="10">
    <w:abstractNumId w:val="10"/>
  </w:num>
  <w:num w:numId="11">
    <w:abstractNumId w:val="15"/>
  </w:num>
  <w:num w:numId="12">
    <w:abstractNumId w:val="0"/>
  </w:num>
  <w:num w:numId="13">
    <w:abstractNumId w:val="14"/>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D4"/>
    <w:rsid w:val="00014BFF"/>
    <w:rsid w:val="000163F6"/>
    <w:rsid w:val="00017F15"/>
    <w:rsid w:val="000922A0"/>
    <w:rsid w:val="00095E49"/>
    <w:rsid w:val="000B2B69"/>
    <w:rsid w:val="000B3C50"/>
    <w:rsid w:val="000F3D04"/>
    <w:rsid w:val="0010378C"/>
    <w:rsid w:val="00114201"/>
    <w:rsid w:val="00134905"/>
    <w:rsid w:val="00141982"/>
    <w:rsid w:val="001926B1"/>
    <w:rsid w:val="001B49D0"/>
    <w:rsid w:val="001B62A1"/>
    <w:rsid w:val="001E46CB"/>
    <w:rsid w:val="00226707"/>
    <w:rsid w:val="002653AE"/>
    <w:rsid w:val="002A07ED"/>
    <w:rsid w:val="002C5282"/>
    <w:rsid w:val="002E6FB5"/>
    <w:rsid w:val="00305BB7"/>
    <w:rsid w:val="00331516"/>
    <w:rsid w:val="003C18C5"/>
    <w:rsid w:val="003D7D0C"/>
    <w:rsid w:val="003E6B25"/>
    <w:rsid w:val="003F4EE9"/>
    <w:rsid w:val="00404F66"/>
    <w:rsid w:val="00410EB2"/>
    <w:rsid w:val="00464972"/>
    <w:rsid w:val="00470E67"/>
    <w:rsid w:val="004916FA"/>
    <w:rsid w:val="00493CA9"/>
    <w:rsid w:val="004B188E"/>
    <w:rsid w:val="004F0C54"/>
    <w:rsid w:val="004F2894"/>
    <w:rsid w:val="005250E1"/>
    <w:rsid w:val="00552AB6"/>
    <w:rsid w:val="00562AE7"/>
    <w:rsid w:val="005767AB"/>
    <w:rsid w:val="00581716"/>
    <w:rsid w:val="00584791"/>
    <w:rsid w:val="005865A0"/>
    <w:rsid w:val="005A0D0C"/>
    <w:rsid w:val="005B4B4E"/>
    <w:rsid w:val="005B5D52"/>
    <w:rsid w:val="005C58BE"/>
    <w:rsid w:val="005E6273"/>
    <w:rsid w:val="00682847"/>
    <w:rsid w:val="00690B27"/>
    <w:rsid w:val="006A7009"/>
    <w:rsid w:val="006D7783"/>
    <w:rsid w:val="006F44CD"/>
    <w:rsid w:val="007200A0"/>
    <w:rsid w:val="00783DDF"/>
    <w:rsid w:val="007846C5"/>
    <w:rsid w:val="0079572A"/>
    <w:rsid w:val="00797396"/>
    <w:rsid w:val="007C26C2"/>
    <w:rsid w:val="007E6273"/>
    <w:rsid w:val="00832077"/>
    <w:rsid w:val="0083793E"/>
    <w:rsid w:val="00840D4E"/>
    <w:rsid w:val="00880FC3"/>
    <w:rsid w:val="008C19C8"/>
    <w:rsid w:val="008E1703"/>
    <w:rsid w:val="008E4AEC"/>
    <w:rsid w:val="00913131"/>
    <w:rsid w:val="00950888"/>
    <w:rsid w:val="00966931"/>
    <w:rsid w:val="00981513"/>
    <w:rsid w:val="009874D6"/>
    <w:rsid w:val="00991D26"/>
    <w:rsid w:val="009A1CF8"/>
    <w:rsid w:val="00A06635"/>
    <w:rsid w:val="00A07FB6"/>
    <w:rsid w:val="00A15461"/>
    <w:rsid w:val="00A160C4"/>
    <w:rsid w:val="00A612F4"/>
    <w:rsid w:val="00A70FF5"/>
    <w:rsid w:val="00A87432"/>
    <w:rsid w:val="00AB5032"/>
    <w:rsid w:val="00AB5345"/>
    <w:rsid w:val="00B068D2"/>
    <w:rsid w:val="00B07D7D"/>
    <w:rsid w:val="00B153DC"/>
    <w:rsid w:val="00B21EE6"/>
    <w:rsid w:val="00B707D2"/>
    <w:rsid w:val="00B7510F"/>
    <w:rsid w:val="00B825B3"/>
    <w:rsid w:val="00BC56D0"/>
    <w:rsid w:val="00BC684F"/>
    <w:rsid w:val="00C477FF"/>
    <w:rsid w:val="00CB5530"/>
    <w:rsid w:val="00CF34C1"/>
    <w:rsid w:val="00D052D3"/>
    <w:rsid w:val="00D05F90"/>
    <w:rsid w:val="00D135F6"/>
    <w:rsid w:val="00D56FBF"/>
    <w:rsid w:val="00D57F31"/>
    <w:rsid w:val="00DC05A7"/>
    <w:rsid w:val="00DC65D4"/>
    <w:rsid w:val="00DE40DE"/>
    <w:rsid w:val="00DF5904"/>
    <w:rsid w:val="00E2156E"/>
    <w:rsid w:val="00E51C71"/>
    <w:rsid w:val="00EC4159"/>
    <w:rsid w:val="00EE2295"/>
    <w:rsid w:val="00EF4BC4"/>
    <w:rsid w:val="00F326C5"/>
    <w:rsid w:val="00F51EC8"/>
    <w:rsid w:val="00F545D5"/>
    <w:rsid w:val="00F94514"/>
    <w:rsid w:val="00FA5D36"/>
    <w:rsid w:val="00FB3447"/>
    <w:rsid w:val="00FB530A"/>
    <w:rsid w:val="00FD7873"/>
    <w:rsid w:val="00FE3B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CBE0"/>
  <w15:docId w15:val="{38183D46-E55C-499D-9A2B-629349EE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ED"/>
  </w:style>
  <w:style w:type="paragraph" w:styleId="Naslov1">
    <w:name w:val="heading 1"/>
    <w:basedOn w:val="Normal"/>
    <w:link w:val="Naslov1Char"/>
    <w:uiPriority w:val="9"/>
    <w:qFormat/>
    <w:rsid w:val="00B21EE6"/>
    <w:pPr>
      <w:widowControl w:val="0"/>
      <w:autoSpaceDE w:val="0"/>
      <w:autoSpaceDN w:val="0"/>
      <w:spacing w:after="0" w:line="240" w:lineRule="auto"/>
      <w:ind w:left="1276" w:right="1276"/>
      <w:jc w:val="center"/>
      <w:outlineLvl w:val="0"/>
    </w:pPr>
    <w:rPr>
      <w:rFonts w:ascii="Times New Roman" w:eastAsia="Times New Roman" w:hAnsi="Times New Roman" w:cs="Times New Roman"/>
      <w:b/>
      <w:bCs/>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21EE6"/>
    <w:rPr>
      <w:rFonts w:ascii="Times New Roman" w:eastAsia="Times New Roman" w:hAnsi="Times New Roman" w:cs="Times New Roman"/>
      <w:b/>
      <w:bCs/>
      <w:lang w:val="hr-HR"/>
    </w:rPr>
  </w:style>
  <w:style w:type="paragraph" w:styleId="Tijeloteksta">
    <w:name w:val="Body Text"/>
    <w:basedOn w:val="Normal"/>
    <w:link w:val="TijelotekstaChar"/>
    <w:uiPriority w:val="1"/>
    <w:qFormat/>
    <w:rsid w:val="00B21EE6"/>
    <w:pPr>
      <w:widowControl w:val="0"/>
      <w:autoSpaceDE w:val="0"/>
      <w:autoSpaceDN w:val="0"/>
      <w:spacing w:after="0" w:line="240" w:lineRule="auto"/>
    </w:pPr>
    <w:rPr>
      <w:rFonts w:ascii="Times New Roman" w:eastAsia="Times New Roman" w:hAnsi="Times New Roman" w:cs="Times New Roman"/>
      <w:lang w:val="hr-HR"/>
    </w:rPr>
  </w:style>
  <w:style w:type="character" w:customStyle="1" w:styleId="TijelotekstaChar">
    <w:name w:val="Tijelo teksta Char"/>
    <w:basedOn w:val="Zadanifontodlomka"/>
    <w:link w:val="Tijeloteksta"/>
    <w:uiPriority w:val="1"/>
    <w:rsid w:val="00B21EE6"/>
    <w:rPr>
      <w:rFonts w:ascii="Times New Roman" w:eastAsia="Times New Roman" w:hAnsi="Times New Roman" w:cs="Times New Roman"/>
      <w:lang w:val="hr-HR"/>
    </w:rPr>
  </w:style>
  <w:style w:type="paragraph" w:styleId="Naslov">
    <w:name w:val="Title"/>
    <w:basedOn w:val="Normal"/>
    <w:link w:val="NaslovChar"/>
    <w:uiPriority w:val="10"/>
    <w:qFormat/>
    <w:rsid w:val="00B21EE6"/>
    <w:pPr>
      <w:widowControl w:val="0"/>
      <w:autoSpaceDE w:val="0"/>
      <w:autoSpaceDN w:val="0"/>
      <w:spacing w:after="0" w:line="322" w:lineRule="exact"/>
      <w:ind w:left="1276" w:right="1276"/>
      <w:jc w:val="center"/>
    </w:pPr>
    <w:rPr>
      <w:rFonts w:ascii="Times New Roman" w:eastAsia="Times New Roman" w:hAnsi="Times New Roman" w:cs="Times New Roman"/>
      <w:b/>
      <w:bCs/>
      <w:sz w:val="28"/>
      <w:szCs w:val="28"/>
      <w:u w:val="single" w:color="000000"/>
      <w:lang w:val="hr-HR"/>
    </w:rPr>
  </w:style>
  <w:style w:type="character" w:customStyle="1" w:styleId="NaslovChar">
    <w:name w:val="Naslov Char"/>
    <w:basedOn w:val="Zadanifontodlomka"/>
    <w:link w:val="Naslov"/>
    <w:uiPriority w:val="10"/>
    <w:rsid w:val="00B21EE6"/>
    <w:rPr>
      <w:rFonts w:ascii="Times New Roman" w:eastAsia="Times New Roman" w:hAnsi="Times New Roman" w:cs="Times New Roman"/>
      <w:b/>
      <w:bCs/>
      <w:sz w:val="28"/>
      <w:szCs w:val="28"/>
      <w:u w:val="single" w:color="000000"/>
      <w:lang w:val="hr-HR"/>
    </w:rPr>
  </w:style>
  <w:style w:type="paragraph" w:styleId="Odlomakpopisa">
    <w:name w:val="List Paragraph"/>
    <w:basedOn w:val="Normal"/>
    <w:uiPriority w:val="34"/>
    <w:qFormat/>
    <w:rsid w:val="00B21EE6"/>
    <w:pPr>
      <w:widowControl w:val="0"/>
      <w:autoSpaceDE w:val="0"/>
      <w:autoSpaceDN w:val="0"/>
      <w:spacing w:before="1" w:after="0" w:line="240" w:lineRule="auto"/>
      <w:ind w:left="837" w:hanging="361"/>
    </w:pPr>
    <w:rPr>
      <w:rFonts w:ascii="Times New Roman" w:eastAsia="Times New Roman" w:hAnsi="Times New Roman" w:cs="Times New Roman"/>
      <w:lang w:val="hr-HR"/>
    </w:rPr>
  </w:style>
  <w:style w:type="table" w:styleId="Reetkatablice">
    <w:name w:val="Table Grid"/>
    <w:basedOn w:val="Obinatablica"/>
    <w:uiPriority w:val="59"/>
    <w:rsid w:val="00FA5D36"/>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A5D36"/>
    <w:pPr>
      <w:spacing w:after="0" w:line="240" w:lineRule="auto"/>
    </w:pPr>
    <w:rPr>
      <w:rFonts w:ascii="Calibri" w:eastAsia="Calibri" w:hAnsi="Calibri" w:cs="Times New Roman"/>
      <w:lang w:val="hr-HR"/>
    </w:rPr>
  </w:style>
  <w:style w:type="paragraph" w:customStyle="1" w:styleId="t-9-8">
    <w:name w:val="t-9-8"/>
    <w:basedOn w:val="Normal"/>
    <w:rsid w:val="00FA5D3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A5D36"/>
    <w:pPr>
      <w:tabs>
        <w:tab w:val="center" w:pos="4536"/>
        <w:tab w:val="right" w:pos="9072"/>
      </w:tabs>
      <w:spacing w:after="0" w:line="240" w:lineRule="auto"/>
    </w:pPr>
    <w:rPr>
      <w:rFonts w:ascii="Times New Roman" w:eastAsia="Calibri" w:hAnsi="Times New Roman" w:cs="Times New Roman"/>
      <w:sz w:val="24"/>
      <w:lang w:val="hr-HR"/>
    </w:rPr>
  </w:style>
  <w:style w:type="character" w:customStyle="1" w:styleId="PodnojeChar">
    <w:name w:val="Podnožje Char"/>
    <w:basedOn w:val="Zadanifontodlomka"/>
    <w:link w:val="Podnoje"/>
    <w:uiPriority w:val="99"/>
    <w:rsid w:val="00FA5D36"/>
    <w:rPr>
      <w:rFonts w:ascii="Times New Roman" w:eastAsia="Calibri" w:hAnsi="Times New Roman" w:cs="Times New Roman"/>
      <w:sz w:val="24"/>
      <w:lang w:val="hr-HR"/>
    </w:rPr>
  </w:style>
  <w:style w:type="paragraph" w:customStyle="1" w:styleId="Default">
    <w:name w:val="Default"/>
    <w:rsid w:val="00FA5D36"/>
    <w:pPr>
      <w:autoSpaceDE w:val="0"/>
      <w:autoSpaceDN w:val="0"/>
      <w:adjustRightInd w:val="0"/>
      <w:spacing w:after="0" w:line="240" w:lineRule="auto"/>
    </w:pPr>
    <w:rPr>
      <w:rFonts w:ascii="Arial" w:hAnsi="Arial" w:cs="Arial"/>
      <w:color w:val="000000"/>
      <w:sz w:val="24"/>
      <w:szCs w:val="24"/>
      <w:lang w:val="hr-HR"/>
    </w:rPr>
  </w:style>
  <w:style w:type="paragraph" w:styleId="Zaglavlje">
    <w:name w:val="header"/>
    <w:basedOn w:val="Normal"/>
    <w:link w:val="ZaglavljeChar"/>
    <w:uiPriority w:val="99"/>
    <w:unhideWhenUsed/>
    <w:rsid w:val="00FA5D36"/>
    <w:pPr>
      <w:tabs>
        <w:tab w:val="center" w:pos="4536"/>
        <w:tab w:val="right" w:pos="9072"/>
      </w:tabs>
      <w:spacing w:after="0" w:line="240" w:lineRule="auto"/>
    </w:pPr>
    <w:rPr>
      <w:rFonts w:ascii="Times New Roman" w:eastAsia="Calibri" w:hAnsi="Times New Roman" w:cs="Times New Roman"/>
      <w:sz w:val="24"/>
      <w:lang w:val="hr-HR"/>
    </w:rPr>
  </w:style>
  <w:style w:type="character" w:customStyle="1" w:styleId="ZaglavljeChar">
    <w:name w:val="Zaglavlje Char"/>
    <w:basedOn w:val="Zadanifontodlomka"/>
    <w:link w:val="Zaglavlje"/>
    <w:uiPriority w:val="99"/>
    <w:rsid w:val="00FA5D36"/>
    <w:rPr>
      <w:rFonts w:ascii="Times New Roman" w:eastAsia="Calibri" w:hAnsi="Times New Roman" w:cs="Times New Roman"/>
      <w:sz w:val="24"/>
      <w:lang w:val="hr-HR"/>
    </w:rPr>
  </w:style>
  <w:style w:type="paragraph" w:styleId="Tekstbalonia">
    <w:name w:val="Balloon Text"/>
    <w:basedOn w:val="Normal"/>
    <w:link w:val="TekstbaloniaChar"/>
    <w:uiPriority w:val="99"/>
    <w:semiHidden/>
    <w:unhideWhenUsed/>
    <w:rsid w:val="00FA5D36"/>
    <w:pPr>
      <w:spacing w:after="0" w:line="240" w:lineRule="auto"/>
    </w:pPr>
    <w:rPr>
      <w:rFonts w:ascii="Tahoma" w:eastAsia="Calibri" w:hAnsi="Tahoma" w:cs="Tahoma"/>
      <w:sz w:val="16"/>
      <w:szCs w:val="16"/>
      <w:lang w:val="hr-HR"/>
    </w:rPr>
  </w:style>
  <w:style w:type="character" w:customStyle="1" w:styleId="TekstbaloniaChar">
    <w:name w:val="Tekst balončića Char"/>
    <w:basedOn w:val="Zadanifontodlomka"/>
    <w:link w:val="Tekstbalonia"/>
    <w:uiPriority w:val="99"/>
    <w:semiHidden/>
    <w:rsid w:val="00FA5D36"/>
    <w:rPr>
      <w:rFonts w:ascii="Tahoma" w:eastAsia="Calibri" w:hAnsi="Tahoma" w:cs="Tahoma"/>
      <w:sz w:val="16"/>
      <w:szCs w:val="16"/>
      <w:lang w:val="hr-HR"/>
    </w:rPr>
  </w:style>
  <w:style w:type="numbering" w:customStyle="1" w:styleId="Bezpopisa1">
    <w:name w:val="Bez popisa1"/>
    <w:next w:val="Bezpopisa"/>
    <w:uiPriority w:val="99"/>
    <w:semiHidden/>
    <w:unhideWhenUsed/>
    <w:rsid w:val="00FA5D36"/>
  </w:style>
  <w:style w:type="numbering" w:customStyle="1" w:styleId="Bezpopisa11">
    <w:name w:val="Bez popisa11"/>
    <w:next w:val="Bezpopisa"/>
    <w:uiPriority w:val="99"/>
    <w:semiHidden/>
    <w:unhideWhenUsed/>
    <w:rsid w:val="00FA5D36"/>
  </w:style>
  <w:style w:type="paragraph" w:styleId="Revizija">
    <w:name w:val="Revision"/>
    <w:hidden/>
    <w:uiPriority w:val="99"/>
    <w:semiHidden/>
    <w:rsid w:val="00FA5D36"/>
    <w:pPr>
      <w:spacing w:after="0" w:line="240" w:lineRule="auto"/>
    </w:pPr>
    <w:rPr>
      <w:rFonts w:ascii="Times New Roman" w:eastAsia="Calibri" w:hAnsi="Times New Roman" w:cs="Times New Roman"/>
      <w:sz w:val="24"/>
      <w:lang w:val="hr-HR"/>
    </w:rPr>
  </w:style>
  <w:style w:type="character" w:styleId="Referencakomentara">
    <w:name w:val="annotation reference"/>
    <w:basedOn w:val="Zadanifontodlomka"/>
    <w:uiPriority w:val="99"/>
    <w:semiHidden/>
    <w:unhideWhenUsed/>
    <w:rsid w:val="00FA5D36"/>
    <w:rPr>
      <w:sz w:val="16"/>
      <w:szCs w:val="16"/>
    </w:rPr>
  </w:style>
  <w:style w:type="paragraph" w:styleId="Tekstkomentara">
    <w:name w:val="annotation text"/>
    <w:basedOn w:val="Normal"/>
    <w:link w:val="TekstkomentaraChar"/>
    <w:uiPriority w:val="99"/>
    <w:semiHidden/>
    <w:unhideWhenUsed/>
    <w:rsid w:val="00FA5D36"/>
    <w:pPr>
      <w:spacing w:after="0" w:line="240" w:lineRule="auto"/>
      <w:jc w:val="both"/>
    </w:pPr>
    <w:rPr>
      <w:rFonts w:ascii="Times New Roman" w:eastAsia="Calibri" w:hAnsi="Times New Roman" w:cs="Times New Roman"/>
      <w:sz w:val="20"/>
      <w:szCs w:val="20"/>
      <w:lang w:val="hr-HR"/>
    </w:rPr>
  </w:style>
  <w:style w:type="character" w:customStyle="1" w:styleId="TekstkomentaraChar">
    <w:name w:val="Tekst komentara Char"/>
    <w:basedOn w:val="Zadanifontodlomka"/>
    <w:link w:val="Tekstkomentara"/>
    <w:uiPriority w:val="99"/>
    <w:semiHidden/>
    <w:rsid w:val="00FA5D36"/>
    <w:rPr>
      <w:rFonts w:ascii="Times New Roman" w:eastAsia="Calibri"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FA5D36"/>
    <w:rPr>
      <w:b/>
      <w:bCs/>
    </w:rPr>
  </w:style>
  <w:style w:type="character" w:customStyle="1" w:styleId="PredmetkomentaraChar">
    <w:name w:val="Predmet komentara Char"/>
    <w:basedOn w:val="TekstkomentaraChar"/>
    <w:link w:val="Predmetkomentara"/>
    <w:uiPriority w:val="99"/>
    <w:semiHidden/>
    <w:rsid w:val="00FA5D36"/>
    <w:rPr>
      <w:rFonts w:ascii="Times New Roman" w:eastAsia="Calibri"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2A96-1324-4F6F-A530-FD441A59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Anamarija Rimay</dc:creator>
  <cp:lastModifiedBy>Nataša Kleković</cp:lastModifiedBy>
  <cp:revision>2</cp:revision>
  <cp:lastPrinted>2022-05-09T08:57:00Z</cp:lastPrinted>
  <dcterms:created xsi:type="dcterms:W3CDTF">2022-05-31T12:05:00Z</dcterms:created>
  <dcterms:modified xsi:type="dcterms:W3CDTF">2022-05-31T12:05:00Z</dcterms:modified>
</cp:coreProperties>
</file>