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8A1B" w14:textId="77777777" w:rsidR="00B35077" w:rsidRDefault="00B35077" w:rsidP="001D3364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7221AA9" w14:textId="77777777" w:rsidR="00B35077" w:rsidRDefault="00B35077" w:rsidP="001D3364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C33C707" w14:textId="66C6E3E8" w:rsidR="001D3364" w:rsidRPr="001D3364" w:rsidRDefault="001D3364" w:rsidP="001D3364">
      <w:pPr>
        <w:pStyle w:val="Standard"/>
        <w:spacing w:line="276" w:lineRule="auto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Grad Krk</w:t>
      </w:r>
    </w:p>
    <w:p w14:paraId="6ED97D55" w14:textId="7FB8C312" w:rsidR="001D3364" w:rsidRPr="001D3364" w:rsidRDefault="001D3364" w:rsidP="00B35077">
      <w:pPr>
        <w:pStyle w:val="Standard"/>
        <w:tabs>
          <w:tab w:val="right" w:pos="8554"/>
        </w:tabs>
        <w:spacing w:line="276" w:lineRule="auto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Dječji vrtić „Katarina Frankopan“</w:t>
      </w:r>
      <w:r w:rsidR="00B35077">
        <w:rPr>
          <w:rFonts w:asciiTheme="minorHAnsi" w:hAnsiTheme="minorHAnsi" w:cstheme="minorHAnsi"/>
        </w:rPr>
        <w:tab/>
      </w:r>
    </w:p>
    <w:p w14:paraId="6D7D2C6A" w14:textId="7B4D54B9" w:rsidR="001D3364" w:rsidRPr="001D3364" w:rsidRDefault="001D3364" w:rsidP="001D3364">
      <w:pPr>
        <w:pStyle w:val="Standard"/>
        <w:spacing w:line="276" w:lineRule="auto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Krk, Smokvik 7</w:t>
      </w:r>
    </w:p>
    <w:p w14:paraId="60B8456D" w14:textId="783CB9FF" w:rsidR="001D3364" w:rsidRPr="001D3364" w:rsidRDefault="002237CB" w:rsidP="001D3364">
      <w:pPr>
        <w:pStyle w:val="Standard"/>
        <w:spacing w:line="276" w:lineRule="auto"/>
        <w:rPr>
          <w:rFonts w:asciiTheme="minorHAnsi" w:hAnsiTheme="minorHAnsi" w:cstheme="minorHAnsi"/>
        </w:rPr>
      </w:pPr>
      <w:hyperlink r:id="rId7" w:history="1">
        <w:r w:rsidR="001D3364" w:rsidRPr="001D3364">
          <w:rPr>
            <w:rStyle w:val="Hiperveza"/>
            <w:rFonts w:asciiTheme="minorHAnsi" w:hAnsiTheme="minorHAnsi" w:cstheme="minorHAnsi"/>
          </w:rPr>
          <w:t>www.dvfk-krk.hr</w:t>
        </w:r>
      </w:hyperlink>
    </w:p>
    <w:p w14:paraId="4B883443" w14:textId="77777777" w:rsidR="001D3364" w:rsidRPr="001D3364" w:rsidRDefault="001D3364" w:rsidP="001D3364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628AD424" w14:textId="77777777" w:rsidR="001D3364" w:rsidRPr="003F6C41" w:rsidRDefault="001D3364" w:rsidP="001D33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</w:p>
    <w:p w14:paraId="4967319B" w14:textId="2DD91985" w:rsidR="001D3364" w:rsidRPr="003F6C41" w:rsidRDefault="001D3364" w:rsidP="001D33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 w:rsidRPr="003F6C41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  <w:t>OBAVIJEST O UPISU DJECE RANE I PREDŠKOLSKE DOBI</w:t>
      </w:r>
    </w:p>
    <w:p w14:paraId="7CB4C2ED" w14:textId="77777777" w:rsidR="00A62DD0" w:rsidRPr="001D3364" w:rsidRDefault="00A62DD0" w:rsidP="001D33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u w:val="double"/>
        </w:rPr>
      </w:pPr>
    </w:p>
    <w:p w14:paraId="16E6EDE3" w14:textId="77777777" w:rsidR="001D3364" w:rsidRPr="001D3364" w:rsidRDefault="001D3364" w:rsidP="00A62DD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Prijave za upis djece u Dječji vrtić „Katarina Frankopan“</w:t>
      </w:r>
    </w:p>
    <w:p w14:paraId="3440EA7E" w14:textId="77777777" w:rsidR="001D3364" w:rsidRPr="001D3364" w:rsidRDefault="001D3364" w:rsidP="00A62DD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(vrtići Krk, Omišalj, Njivice, Malinska, Vrh, Baška, Vrbnik, Polje, Punat)</w:t>
      </w:r>
    </w:p>
    <w:p w14:paraId="3970B320" w14:textId="77777777" w:rsidR="001D3364" w:rsidRPr="001D3364" w:rsidRDefault="001D3364" w:rsidP="00A62DD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  za pedagošku godinu 2021./2022. koja počinje 01.09.2021. vršit će se putem </w:t>
      </w:r>
    </w:p>
    <w:p w14:paraId="339493D0" w14:textId="3064BDCA" w:rsidR="001D3364" w:rsidRPr="001D3364" w:rsidRDefault="001D3364" w:rsidP="001D33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D3364">
        <w:rPr>
          <w:rFonts w:asciiTheme="minorHAnsi" w:hAnsiTheme="minorHAnsi" w:cstheme="minorHAnsi"/>
          <w:b/>
          <w:bCs/>
        </w:rPr>
        <w:t>web aplikacije Upisi u dječje vrtiće putem NIAS sustava (e-</w:t>
      </w:r>
      <w:r w:rsidR="004B7424">
        <w:rPr>
          <w:rFonts w:asciiTheme="minorHAnsi" w:hAnsiTheme="minorHAnsi" w:cstheme="minorHAnsi"/>
          <w:b/>
          <w:bCs/>
        </w:rPr>
        <w:t>U</w:t>
      </w:r>
      <w:r w:rsidRPr="001D3364">
        <w:rPr>
          <w:rFonts w:asciiTheme="minorHAnsi" w:hAnsiTheme="minorHAnsi" w:cstheme="minorHAnsi"/>
          <w:b/>
          <w:bCs/>
        </w:rPr>
        <w:t xml:space="preserve">pisi) </w:t>
      </w:r>
    </w:p>
    <w:p w14:paraId="65F76D73" w14:textId="77777777" w:rsidR="001D3364" w:rsidRPr="001D3364" w:rsidRDefault="001D3364" w:rsidP="001D33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D3364">
        <w:rPr>
          <w:rFonts w:asciiTheme="minorHAnsi" w:hAnsiTheme="minorHAnsi" w:cstheme="minorHAnsi"/>
          <w:b/>
          <w:bCs/>
        </w:rPr>
        <w:t>u razdoblju od</w:t>
      </w:r>
    </w:p>
    <w:p w14:paraId="602EBB47" w14:textId="77777777" w:rsidR="001D3364" w:rsidRPr="001D3364" w:rsidRDefault="001D3364" w:rsidP="001D33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D3364">
        <w:rPr>
          <w:rFonts w:asciiTheme="minorHAnsi" w:hAnsiTheme="minorHAnsi" w:cstheme="minorHAnsi"/>
          <w:b/>
          <w:bCs/>
        </w:rPr>
        <w:t>25. svibnja 2021. do 03. lipnja 2021. godine</w:t>
      </w:r>
    </w:p>
    <w:p w14:paraId="7BD37F36" w14:textId="77777777" w:rsidR="001D3364" w:rsidRPr="001D3364" w:rsidRDefault="001D3364" w:rsidP="00D16FB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BC43473" w14:textId="77777777" w:rsidR="001D3364" w:rsidRPr="001D3364" w:rsidRDefault="001D3364" w:rsidP="00D16FB2">
      <w:pPr>
        <w:pStyle w:val="Standard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Preduvjet za korištenje web aplikacije Upisi u dječje vrtiće je posjedovanje vjerodajnice u sustavu e-Građani. Ukoliko nije korisnik sustava e-Građani, roditelj koji želi predati prijavu za upis djeteta u vrtić, mora u poslovnici FINA-e zatražiti pristup aplikaciji te ju osobno aktivirati. </w:t>
      </w:r>
    </w:p>
    <w:p w14:paraId="311D071B" w14:textId="344A40D8" w:rsidR="001D3364" w:rsidRPr="001D3364" w:rsidRDefault="001D3364" w:rsidP="00D16FB2">
      <w:pPr>
        <w:pStyle w:val="Standard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>Nakon odabira usluge na portal e-Građani</w:t>
      </w:r>
      <w:r w:rsidRPr="001D3364">
        <w:rPr>
          <w:rFonts w:asciiTheme="minorHAnsi" w:hAnsiTheme="minorHAnsi" w:cstheme="minorHAnsi"/>
          <w:color w:val="000000"/>
        </w:rPr>
        <w:t xml:space="preserve"> </w:t>
      </w: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>(dostupnog na adresi</w:t>
      </w:r>
      <w:r>
        <w:rPr>
          <w:rFonts w:ascii="Calibri" w:eastAsia="Calibri" w:hAnsi="Calibri" w:cs="Times New Roman"/>
          <w:kern w:val="0"/>
          <w:sz w:val="22"/>
          <w:szCs w:val="22"/>
          <w:lang w:bidi="ar-SA"/>
        </w:rPr>
        <w:t xml:space="preserve"> </w:t>
      </w:r>
      <w:hyperlink r:id="rId8" w:history="1">
        <w:r w:rsidRPr="00031D9D">
          <w:rPr>
            <w:rStyle w:val="Hiperveza"/>
            <w:rFonts w:ascii="Calibri" w:eastAsia="Calibri" w:hAnsi="Calibri" w:cs="Times New Roman"/>
            <w:kern w:val="0"/>
            <w:sz w:val="22"/>
            <w:szCs w:val="22"/>
            <w:lang w:bidi="ar-SA"/>
          </w:rPr>
          <w:t>https://gov.hr</w:t>
        </w:r>
      </w:hyperlink>
      <w:r>
        <w:rPr>
          <w:rFonts w:ascii="Calibri" w:eastAsia="Calibri" w:hAnsi="Calibri" w:cs="Times New Roman"/>
          <w:kern w:val="0"/>
          <w:sz w:val="22"/>
          <w:szCs w:val="22"/>
          <w:lang w:bidi="ar-SA"/>
        </w:rPr>
        <w:t xml:space="preserve"> )</w:t>
      </w: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>prikazuje se početni ekran za prijavu korisnika u web aplikaciju</w:t>
      </w:r>
      <w:r w:rsidRPr="001D3364">
        <w:rPr>
          <w:rFonts w:asciiTheme="minorHAnsi" w:hAnsiTheme="minorHAnsi" w:cstheme="minorHAnsi"/>
          <w:color w:val="000000"/>
        </w:rPr>
        <w:t xml:space="preserve"> </w:t>
      </w: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 xml:space="preserve">Upisi u dječje vrtiće putem NIAS sustava. </w:t>
      </w:r>
    </w:p>
    <w:p w14:paraId="41A65CDE" w14:textId="77777777" w:rsidR="001D3364" w:rsidRPr="001D3364" w:rsidRDefault="001D3364" w:rsidP="00D16FB2">
      <w:pPr>
        <w:pStyle w:val="Standard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 xml:space="preserve">Detaljne upute za kreiranje zahtjeva za upis djeteta u vrtić putem NIAS sustava nalaze se na mrežnoj stranici vrtića </w:t>
      </w:r>
      <w:hyperlink r:id="rId9" w:history="1">
        <w:r w:rsidRPr="001D3364">
          <w:rPr>
            <w:rStyle w:val="Hiperveza"/>
            <w:rFonts w:asciiTheme="minorHAnsi" w:hAnsiTheme="minorHAnsi" w:cstheme="minorHAnsi"/>
          </w:rPr>
          <w:t>www.dvkf-krk.hr</w:t>
        </w:r>
      </w:hyperlink>
      <w:r w:rsidRPr="001D3364">
        <w:rPr>
          <w:rStyle w:val="fontstyle01"/>
          <w:rFonts w:asciiTheme="minorHAnsi" w:hAnsiTheme="minorHAnsi" w:cstheme="minorHAnsi"/>
          <w:sz w:val="24"/>
          <w:szCs w:val="24"/>
        </w:rPr>
        <w:t xml:space="preserve"> u izborniku „Upisi“.</w:t>
      </w:r>
    </w:p>
    <w:p w14:paraId="2645841F" w14:textId="77777777" w:rsidR="001D3364" w:rsidRPr="001D3364" w:rsidRDefault="001D3364" w:rsidP="00D16FB2">
      <w:pPr>
        <w:pStyle w:val="Standard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53EA5A13" w14:textId="77777777" w:rsidR="001D3364" w:rsidRPr="001D3364" w:rsidRDefault="001D3364" w:rsidP="00D16FB2">
      <w:pPr>
        <w:pStyle w:val="Standard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>Potrebna dokumentacija za prijavu (pojedini će se dokumenti automatski dohvatiti unutar NIAS sustava, u suprotnom postoji mogućnost prilaganja dokumenta u obliku privitka):</w:t>
      </w:r>
    </w:p>
    <w:p w14:paraId="5FE65EB8" w14:textId="77777777" w:rsidR="00B35077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potvrdu o prebivalištu djeteta (ne stariju od mjesec dana) ili važeću osobnu iskaznicu djeteta </w:t>
      </w:r>
    </w:p>
    <w:p w14:paraId="608E694F" w14:textId="7A3DF414" w:rsidR="001D3364" w:rsidRP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preslike osobnih iskaznica oba roditelja</w:t>
      </w:r>
    </w:p>
    <w:p w14:paraId="526AF6CE" w14:textId="77777777" w:rsidR="001D3364" w:rsidRP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rodni list djeteta (koje se upisuje) ili izvadak iz matice rođenih </w:t>
      </w:r>
    </w:p>
    <w:p w14:paraId="6C8B2762" w14:textId="77777777" w:rsidR="001D3364" w:rsidRP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potvrdu o obavljenom sistematskom pregledu djeteta prije upisa u vrtić (ne stariju od mjesec dana) </w:t>
      </w:r>
    </w:p>
    <w:p w14:paraId="3172BFAE" w14:textId="3DA70678" w:rsid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za dijete roditelja invalida domovinskog rata-rješenje nadležnog ministarstva o statusu invalida Domovinskog rata</w:t>
      </w:r>
    </w:p>
    <w:p w14:paraId="4BAFF38C" w14:textId="77777777" w:rsidR="00A62DD0" w:rsidRPr="001D3364" w:rsidRDefault="00A62DD0" w:rsidP="00A62DD0">
      <w:pPr>
        <w:pStyle w:val="StandardWeb"/>
        <w:spacing w:before="213" w:beforeAutospacing="0" w:after="0" w:afterAutospacing="0"/>
        <w:jc w:val="both"/>
        <w:rPr>
          <w:rFonts w:asciiTheme="minorHAnsi" w:hAnsiTheme="minorHAnsi" w:cstheme="minorHAnsi"/>
        </w:rPr>
      </w:pPr>
    </w:p>
    <w:p w14:paraId="1F88272F" w14:textId="62496D57" w:rsidR="00B35077" w:rsidRPr="00A62DD0" w:rsidRDefault="001D3364" w:rsidP="00B35077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za dijete iz obitelji s troje ili više djece - rodne listove ili izvatke iz matice rođenih ostale malodobne djece</w:t>
      </w:r>
    </w:p>
    <w:p w14:paraId="1FC26A82" w14:textId="66F9C8ED" w:rsidR="00B35077" w:rsidRPr="00B35077" w:rsidRDefault="001D3364" w:rsidP="00B35077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za djecu zaposlenih roditelja - Potvrda Hrvatskog zavoda za mirovinsko osiguranje ili Elektronički zapis Hrvatskog zavoda za mirovinsko osiguranje o trenutačnom zaposlenju roditelja (ne starije od mjesec dana) </w:t>
      </w:r>
    </w:p>
    <w:p w14:paraId="4C83721D" w14:textId="17A4B05F" w:rsidR="001D3364" w:rsidRP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za roditelja koji je redovan učenik/student (smatrat će se da je zaposlen) - potvrdu škole</w:t>
      </w:r>
      <w:r w:rsidRPr="001D3364">
        <w:rPr>
          <w:rFonts w:asciiTheme="minorHAnsi" w:hAnsiTheme="minorHAnsi" w:cstheme="minorHAnsi"/>
          <w:i/>
          <w:iCs/>
        </w:rPr>
        <w:t>/</w:t>
      </w:r>
      <w:r w:rsidRPr="001D3364">
        <w:rPr>
          <w:rFonts w:asciiTheme="minorHAnsi" w:hAnsiTheme="minorHAnsi" w:cstheme="minorHAnsi"/>
        </w:rPr>
        <w:t>fakulteta o redovnom školovanju</w:t>
      </w:r>
    </w:p>
    <w:p w14:paraId="69BD9780" w14:textId="1FBDC644" w:rsidR="001D3364" w:rsidRP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za djecu s teškoćama u razvoju - dostaviti mišljenje stručnog povjerenstva osnovanog po propisima iz područja socijalne skrbi ili odgovarajuć</w:t>
      </w:r>
      <w:r w:rsidR="00DC1717">
        <w:rPr>
          <w:rFonts w:asciiTheme="minorHAnsi" w:hAnsiTheme="minorHAnsi" w:cstheme="minorHAnsi"/>
        </w:rPr>
        <w:t>i</w:t>
      </w:r>
      <w:r w:rsidRPr="001D3364">
        <w:rPr>
          <w:rFonts w:asciiTheme="minorHAnsi" w:hAnsiTheme="minorHAnsi" w:cstheme="minorHAnsi"/>
        </w:rPr>
        <w:t xml:space="preserve"> medicinsk</w:t>
      </w:r>
      <w:r w:rsidR="00DC1717">
        <w:rPr>
          <w:rFonts w:asciiTheme="minorHAnsi" w:hAnsiTheme="minorHAnsi" w:cstheme="minorHAnsi"/>
        </w:rPr>
        <w:t>i</w:t>
      </w:r>
      <w:r w:rsidRPr="001D3364">
        <w:rPr>
          <w:rFonts w:asciiTheme="minorHAnsi" w:hAnsiTheme="minorHAnsi" w:cstheme="minorHAnsi"/>
        </w:rPr>
        <w:t xml:space="preserve"> i drug</w:t>
      </w:r>
      <w:r w:rsidR="00DC1717">
        <w:rPr>
          <w:rFonts w:asciiTheme="minorHAnsi" w:hAnsiTheme="minorHAnsi" w:cstheme="minorHAnsi"/>
        </w:rPr>
        <w:t>i</w:t>
      </w:r>
      <w:r w:rsidRPr="001D3364">
        <w:rPr>
          <w:rFonts w:asciiTheme="minorHAnsi" w:hAnsiTheme="minorHAnsi" w:cstheme="minorHAnsi"/>
        </w:rPr>
        <w:t xml:space="preserve"> nalaz</w:t>
      </w:r>
      <w:r w:rsidR="00DC1717">
        <w:rPr>
          <w:rFonts w:asciiTheme="minorHAnsi" w:hAnsiTheme="minorHAnsi" w:cstheme="minorHAnsi"/>
        </w:rPr>
        <w:t>i</w:t>
      </w:r>
      <w:r w:rsidRPr="001D3364">
        <w:rPr>
          <w:rFonts w:asciiTheme="minorHAnsi" w:hAnsiTheme="minorHAnsi" w:cstheme="minorHAnsi"/>
        </w:rPr>
        <w:t xml:space="preserve">, mišljenja i rješenja nadležnih tijela, ustanova i vještaka </w:t>
      </w:r>
    </w:p>
    <w:p w14:paraId="296A08F4" w14:textId="77777777" w:rsidR="001D3364" w:rsidRP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za dijete samohranog roditelja-izvadak iz matice rođenih roditelja (ne stariji od mjesec dana), smrtni list za preminulog roditelja, potvrda o nestanku drugog roditelja ili rješenje Centra za socijalnu skrb o privremenom uzdržavanju ( državna privremena alimentacija) ili drugu javnu ispravu kojom se dokazuje da roditelj sam skrbi i uzdržava dijete </w:t>
      </w:r>
    </w:p>
    <w:p w14:paraId="63E6515B" w14:textId="74A2A7E4" w:rsidR="001D3364" w:rsidRP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za dijete u udomiteljskim obiteljima- rješenje</w:t>
      </w:r>
      <w:r w:rsidRPr="001D3364">
        <w:rPr>
          <w:rFonts w:asciiTheme="minorHAnsi" w:hAnsiTheme="minorHAnsi" w:cstheme="minorHAnsi"/>
          <w:i/>
          <w:iCs/>
        </w:rPr>
        <w:t>/</w:t>
      </w:r>
      <w:r w:rsidRPr="001D3364">
        <w:rPr>
          <w:rFonts w:asciiTheme="minorHAnsi" w:hAnsiTheme="minorHAnsi" w:cstheme="minorHAnsi"/>
        </w:rPr>
        <w:t>potvrda Centra za socijalnu skrb</w:t>
      </w:r>
    </w:p>
    <w:p w14:paraId="3168855C" w14:textId="77777777" w:rsidR="00D16FB2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za dijete koje živi u teškim socijalnim ili zdravstvenim uvjetima (roditelji korisnici socijalne pomoći CZSS, doplatka za djecu, djeca teško oboljelog roditelja) </w:t>
      </w:r>
    </w:p>
    <w:p w14:paraId="572124E9" w14:textId="5F6F182E" w:rsidR="00D16FB2" w:rsidRDefault="001D3364" w:rsidP="00D16FB2">
      <w:pPr>
        <w:pStyle w:val="StandardWeb"/>
        <w:numPr>
          <w:ilvl w:val="1"/>
          <w:numId w:val="3"/>
        </w:numPr>
        <w:spacing w:before="0" w:beforeAutospacing="0" w:after="0" w:afterAutospacing="0"/>
        <w:ind w:left="1723" w:hanging="357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preporuka Centra za socijalnu skrb, </w:t>
      </w:r>
    </w:p>
    <w:p w14:paraId="0B951DAC" w14:textId="6D195FC1" w:rsidR="00D16FB2" w:rsidRPr="00D16FB2" w:rsidRDefault="001D3364" w:rsidP="00D16FB2">
      <w:pPr>
        <w:pStyle w:val="StandardWeb"/>
        <w:numPr>
          <w:ilvl w:val="1"/>
          <w:numId w:val="3"/>
        </w:numPr>
        <w:spacing w:before="0" w:beforeAutospacing="0" w:after="0" w:afterAutospacing="0"/>
        <w:ind w:left="1723" w:hanging="357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Rješenje o pravu na doplatak za djecu ili </w:t>
      </w:r>
      <w:r w:rsidRPr="00D16FB2">
        <w:rPr>
          <w:rFonts w:asciiTheme="minorHAnsi" w:hAnsiTheme="minorHAnsi" w:cstheme="minorHAnsi"/>
        </w:rPr>
        <w:t xml:space="preserve">zadnji izvadak banke na kojem je vidljiva uplata dječjeg doplatka (ne starije od mjesec dana), </w:t>
      </w:r>
    </w:p>
    <w:p w14:paraId="27C393F3" w14:textId="3C07A015" w:rsidR="00D16FB2" w:rsidRDefault="001D3364" w:rsidP="00D16FB2">
      <w:pPr>
        <w:pStyle w:val="StandardWeb"/>
        <w:numPr>
          <w:ilvl w:val="1"/>
          <w:numId w:val="3"/>
        </w:numPr>
        <w:spacing w:before="0" w:beforeAutospacing="0" w:after="0" w:afterAutospacing="0"/>
        <w:ind w:left="1723" w:hanging="357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 xml:space="preserve">liječnička dokumentacija i </w:t>
      </w:r>
    </w:p>
    <w:p w14:paraId="15CBEC4C" w14:textId="7294EB57" w:rsidR="001D3364" w:rsidRPr="001D3364" w:rsidRDefault="001D3364" w:rsidP="00D16FB2">
      <w:pPr>
        <w:pStyle w:val="StandardWeb"/>
        <w:numPr>
          <w:ilvl w:val="1"/>
          <w:numId w:val="3"/>
        </w:numPr>
        <w:spacing w:before="0" w:beforeAutospacing="0" w:after="0" w:afterAutospacing="0"/>
        <w:ind w:left="1723" w:hanging="357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ostale potvrde kojima se dokazuju činjenice dane u prijavi</w:t>
      </w:r>
    </w:p>
    <w:p w14:paraId="4B34EA16" w14:textId="77777777" w:rsidR="001D3364" w:rsidRPr="001D3364" w:rsidRDefault="001D3364" w:rsidP="00D16FB2">
      <w:pPr>
        <w:pStyle w:val="StandardWeb"/>
        <w:numPr>
          <w:ilvl w:val="0"/>
          <w:numId w:val="2"/>
        </w:numPr>
        <w:spacing w:before="213" w:beforeAutospacing="0" w:after="0" w:afterAutospacing="0"/>
        <w:ind w:left="284"/>
        <w:jc w:val="both"/>
        <w:rPr>
          <w:rFonts w:asciiTheme="minorHAnsi" w:hAnsiTheme="minorHAnsi" w:cstheme="minorHAnsi"/>
        </w:rPr>
      </w:pPr>
      <w:r w:rsidRPr="001D3364">
        <w:rPr>
          <w:rFonts w:asciiTheme="minorHAnsi" w:hAnsiTheme="minorHAnsi" w:cstheme="minorHAnsi"/>
        </w:rPr>
        <w:t>ostalu dokumentaciju kojom se dokazuju činjenice dane u prijavi </w:t>
      </w:r>
    </w:p>
    <w:p w14:paraId="48053CF6" w14:textId="77777777" w:rsidR="001D3364" w:rsidRPr="001D3364" w:rsidRDefault="001D3364" w:rsidP="00D16FB2">
      <w:pPr>
        <w:pStyle w:val="Standard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0C008396" w14:textId="77777777" w:rsidR="001D3364" w:rsidRPr="001D3364" w:rsidRDefault="001D3364" w:rsidP="00D16FB2">
      <w:pPr>
        <w:pStyle w:val="Standard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0AC4B948" w14:textId="5B0B094B" w:rsidR="001D3364" w:rsidRPr="001D3364" w:rsidRDefault="001D3364" w:rsidP="00D16FB2">
      <w:pPr>
        <w:pStyle w:val="Standard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>Roditelji kojima je potrebna pomoć pri kreiranju</w:t>
      </w:r>
      <w:r w:rsidR="004B7424">
        <w:rPr>
          <w:rStyle w:val="fontstyle01"/>
          <w:rFonts w:asciiTheme="minorHAnsi" w:hAnsiTheme="minorHAnsi" w:cstheme="minorHAnsi"/>
          <w:sz w:val="24"/>
          <w:szCs w:val="24"/>
        </w:rPr>
        <w:t xml:space="preserve"> Prijave za upis djeteta mogu se obratiti</w:t>
      </w: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 xml:space="preserve"> putem sljedećih elektroničkih adresa:</w:t>
      </w:r>
    </w:p>
    <w:p w14:paraId="764DB4E6" w14:textId="4DD721B9" w:rsidR="00D16FB2" w:rsidRDefault="002237CB" w:rsidP="00D16FB2">
      <w:pPr>
        <w:pStyle w:val="Standard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hyperlink r:id="rId10" w:history="1">
        <w:r w:rsidR="001D3364" w:rsidRPr="001D3364">
          <w:rPr>
            <w:rStyle w:val="Hiperveza"/>
            <w:rFonts w:asciiTheme="minorHAnsi" w:hAnsiTheme="minorHAnsi" w:cstheme="minorHAnsi"/>
          </w:rPr>
          <w:t>dvkrk.pedagog@gmail.com</w:t>
        </w:r>
      </w:hyperlink>
    </w:p>
    <w:p w14:paraId="43C5D2F5" w14:textId="11061576" w:rsidR="00D16FB2" w:rsidRDefault="002237CB" w:rsidP="00D16FB2">
      <w:pPr>
        <w:pStyle w:val="Standard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hyperlink r:id="rId11" w:history="1">
        <w:r w:rsidR="00D16FB2" w:rsidRPr="00031D9D">
          <w:rPr>
            <w:rStyle w:val="Hiperveza"/>
            <w:rFonts w:asciiTheme="minorHAnsi" w:hAnsiTheme="minorHAnsi" w:cstheme="minorHAnsi"/>
          </w:rPr>
          <w:t>dvkrk.psiholog@gmail.com</w:t>
        </w:r>
      </w:hyperlink>
    </w:p>
    <w:p w14:paraId="3804C3F1" w14:textId="3D2F93B6" w:rsidR="001D3364" w:rsidRPr="001D3364" w:rsidRDefault="002237CB" w:rsidP="00D16FB2">
      <w:pPr>
        <w:pStyle w:val="Standard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hyperlink r:id="rId12" w:history="1">
        <w:r w:rsidR="00D16FB2" w:rsidRPr="00031D9D">
          <w:rPr>
            <w:rStyle w:val="Hiperveza"/>
            <w:rFonts w:asciiTheme="minorHAnsi" w:hAnsiTheme="minorHAnsi" w:cstheme="minorHAnsi"/>
          </w:rPr>
          <w:t>voditeljicavrticakrk@gmail.com</w:t>
        </w:r>
      </w:hyperlink>
    </w:p>
    <w:p w14:paraId="14ECC87D" w14:textId="7B95D3AD" w:rsidR="001D3364" w:rsidRPr="001D3364" w:rsidRDefault="001D3364" w:rsidP="00D16FB2">
      <w:pPr>
        <w:pStyle w:val="Standard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5AD40FD7" w14:textId="77777777" w:rsidR="001D3364" w:rsidRPr="001D3364" w:rsidRDefault="001D3364" w:rsidP="00D16FB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1D3364">
        <w:rPr>
          <w:rStyle w:val="fontstyle01"/>
          <w:rFonts w:asciiTheme="minorHAnsi" w:hAnsiTheme="minorHAnsi" w:cstheme="minorHAnsi"/>
          <w:sz w:val="24"/>
          <w:szCs w:val="24"/>
        </w:rPr>
        <w:t xml:space="preserve">Evaluacija i obrada podataka zaprimljenih zahtjeva traje do 17. lipnja 2021. godine te će roditelji o daljnjim koracima upisa u vrtić biti pravovremeno obavješteni putem mrežne stranice vrtića </w:t>
      </w:r>
      <w:hyperlink r:id="rId13" w:history="1">
        <w:r w:rsidRPr="001D3364">
          <w:rPr>
            <w:rStyle w:val="Hiperveza"/>
            <w:rFonts w:asciiTheme="minorHAnsi" w:hAnsiTheme="minorHAnsi" w:cstheme="minorHAnsi"/>
          </w:rPr>
          <w:t>www.dvkf-krk.hr</w:t>
        </w:r>
      </w:hyperlink>
      <w:r w:rsidRPr="001D3364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</w:p>
    <w:p w14:paraId="3782FB36" w14:textId="77777777" w:rsidR="001B4DB1" w:rsidRDefault="001B4DB1"/>
    <w:sectPr w:rsidR="001B4DB1" w:rsidSect="00B35077">
      <w:footerReference w:type="default" r:id="rId14"/>
      <w:type w:val="continuous"/>
      <w:pgSz w:w="12240" w:h="15840" w:code="1"/>
      <w:pgMar w:top="142" w:right="1701" w:bottom="1701" w:left="1701" w:header="1134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4D71" w14:textId="77777777" w:rsidR="002237CB" w:rsidRDefault="002237CB" w:rsidP="00B35077">
      <w:pPr>
        <w:spacing w:after="0" w:line="240" w:lineRule="auto"/>
      </w:pPr>
      <w:r>
        <w:separator/>
      </w:r>
    </w:p>
  </w:endnote>
  <w:endnote w:type="continuationSeparator" w:id="0">
    <w:p w14:paraId="7B9FE9D9" w14:textId="77777777" w:rsidR="002237CB" w:rsidRDefault="002237CB" w:rsidP="00B3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AE2B" w14:textId="15ACC14D" w:rsidR="00B35077" w:rsidRPr="001D3364" w:rsidRDefault="00B35077" w:rsidP="00B35077">
    <w:pPr>
      <w:pStyle w:val="Standard"/>
      <w:spacing w:line="276" w:lineRule="auto"/>
      <w:jc w:val="center"/>
      <w:rPr>
        <w:rFonts w:asciiTheme="minorHAnsi" w:hAnsiTheme="minorHAnsi" w:cstheme="minorHAnsi"/>
        <w:b/>
        <w:bCs/>
        <w:i/>
        <w:iCs/>
        <w:u w:val="double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D6751" wp14:editId="017177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avokut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96149F" id="Pravokutni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</w:p>
  <w:p w14:paraId="65A28F18" w14:textId="1962D602" w:rsidR="00B35077" w:rsidRPr="00B35077" w:rsidRDefault="00B35077" w:rsidP="00B35077">
    <w:pPr>
      <w:pStyle w:val="Standard"/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 w:rsidRPr="005D0B52">
      <w:rPr>
        <w:rFonts w:asciiTheme="minorHAnsi" w:hAnsiTheme="minorHAnsi" w:cstheme="minorHAnsi"/>
        <w:sz w:val="12"/>
        <w:szCs w:val="12"/>
      </w:rPr>
      <w:t>GRAD KRK DJEČJI VRTIĆ „KATARINA FRANKOPAN“       OBAVIJEST O UPISU DJECE RANE I PREDŠKOLSKE DOBI</w:t>
    </w:r>
    <w:r>
      <w:rPr>
        <w:rFonts w:asciiTheme="minorHAnsi" w:hAnsiTheme="minorHAnsi" w:cstheme="minorHAnsi"/>
        <w:sz w:val="16"/>
        <w:szCs w:val="16"/>
      </w:rPr>
      <w:t xml:space="preserve">    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 </w:t>
    </w:r>
  </w:p>
  <w:p w14:paraId="168CCA12" w14:textId="28588614" w:rsidR="00B35077" w:rsidRDefault="00B350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DBE5" w14:textId="77777777" w:rsidR="002237CB" w:rsidRDefault="002237CB" w:rsidP="00B35077">
      <w:pPr>
        <w:spacing w:after="0" w:line="240" w:lineRule="auto"/>
      </w:pPr>
      <w:r>
        <w:separator/>
      </w:r>
    </w:p>
  </w:footnote>
  <w:footnote w:type="continuationSeparator" w:id="0">
    <w:p w14:paraId="28603402" w14:textId="77777777" w:rsidR="002237CB" w:rsidRDefault="002237CB" w:rsidP="00B35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04A89"/>
    <w:multiLevelType w:val="hybridMultilevel"/>
    <w:tmpl w:val="87FE7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EB26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7B63"/>
    <w:multiLevelType w:val="hybridMultilevel"/>
    <w:tmpl w:val="4CF02916"/>
    <w:lvl w:ilvl="0" w:tplc="493290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6336"/>
    <w:multiLevelType w:val="hybridMultilevel"/>
    <w:tmpl w:val="D83E3C34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64"/>
    <w:rsid w:val="00016A92"/>
    <w:rsid w:val="001B4DB1"/>
    <w:rsid w:val="001D3364"/>
    <w:rsid w:val="002237CB"/>
    <w:rsid w:val="002F2978"/>
    <w:rsid w:val="003F6C41"/>
    <w:rsid w:val="004B7424"/>
    <w:rsid w:val="005D0B52"/>
    <w:rsid w:val="00A62DD0"/>
    <w:rsid w:val="00B35077"/>
    <w:rsid w:val="00D16FB2"/>
    <w:rsid w:val="00D93352"/>
    <w:rsid w:val="00D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29D4"/>
  <w15:chartTrackingRefBased/>
  <w15:docId w15:val="{C06AA649-021F-495E-9D3D-A964778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6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D3364"/>
    <w:rPr>
      <w:color w:val="0000FF"/>
      <w:u w:val="single"/>
    </w:rPr>
  </w:style>
  <w:style w:type="paragraph" w:customStyle="1" w:styleId="Standard">
    <w:name w:val="Standard"/>
    <w:rsid w:val="001D33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fontstyle01">
    <w:name w:val="fontstyle01"/>
    <w:rsid w:val="001D336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1D33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D336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35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5077"/>
    <w:rPr>
      <w:rFonts w:ascii="Calibri" w:eastAsia="Calibri" w:hAnsi="Calibri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B35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5077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" TargetMode="External"/><Relationship Id="rId13" Type="http://schemas.openxmlformats.org/officeDocument/2006/relationships/hyperlink" Target="http://www.dvkf-kr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fk-krk.hr" TargetMode="External"/><Relationship Id="rId12" Type="http://schemas.openxmlformats.org/officeDocument/2006/relationships/hyperlink" Target="mailto:voditeljicavrticakrk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vkrk.psiholog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vkrk.pedago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kf-krk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Žic-Orlić</dc:creator>
  <cp:keywords/>
  <dc:description/>
  <cp:lastModifiedBy>Irena Žic-Orlić</cp:lastModifiedBy>
  <cp:revision>4</cp:revision>
  <dcterms:created xsi:type="dcterms:W3CDTF">2021-05-13T15:06:00Z</dcterms:created>
  <dcterms:modified xsi:type="dcterms:W3CDTF">2021-05-14T08:19:00Z</dcterms:modified>
</cp:coreProperties>
</file>