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-183515</wp:posOffset>
            </wp:positionV>
            <wp:extent cx="476250" cy="628650"/>
            <wp:effectExtent l="19050" t="0" r="0" b="0"/>
            <wp:wrapThrough wrapText="bothSides">
              <wp:wrapPolygon edited="0">
                <wp:start x="4320" y="0"/>
                <wp:lineTo x="-864" y="1964"/>
                <wp:lineTo x="-864" y="13091"/>
                <wp:lineTo x="3456" y="20945"/>
                <wp:lineTo x="5184" y="20945"/>
                <wp:lineTo x="16416" y="20945"/>
                <wp:lineTo x="18144" y="20945"/>
                <wp:lineTo x="21600" y="13745"/>
                <wp:lineTo x="21600" y="2618"/>
                <wp:lineTo x="20736" y="0"/>
                <wp:lineTo x="17280" y="0"/>
                <wp:lineTo x="4320" y="0"/>
              </wp:wrapPolygon>
            </wp:wrapThrough>
            <wp:docPr id="3" name="Picture 1" descr="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Coat_of_arms_of_Croatia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EF50DE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5.8pt;width:159.75pt;height:56.35pt;z-index:251658240" stroked="f">
            <v:textbox>
              <w:txbxContent>
                <w:p w:rsidR="00F51DA3" w:rsidRPr="00BD5E2D" w:rsidRDefault="00F51DA3" w:rsidP="00F51DA3">
                  <w:pPr>
                    <w:pStyle w:val="Heading1"/>
                    <w:jc w:val="center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R E P U B L I K A   H R V A T S K A</w:t>
                  </w:r>
                </w:p>
                <w:p w:rsidR="00F51DA3" w:rsidRPr="00BD5E2D" w:rsidRDefault="00F51DA3" w:rsidP="00F51DA3">
                  <w:pPr>
                    <w:pStyle w:val="BodyTex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PRIMORSKO – GORANSKA ŽUPANIJA</w:t>
                  </w:r>
                </w:p>
                <w:p w:rsidR="00F51DA3" w:rsidRPr="00BD5E2D" w:rsidRDefault="00F51DA3" w:rsidP="00F51DA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OPĆINA PUNAT</w:t>
                  </w:r>
                </w:p>
                <w:p w:rsidR="00F51DA3" w:rsidRPr="00BD5E2D" w:rsidRDefault="00F51DA3" w:rsidP="00BD5E2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D5E2D">
                    <w:rPr>
                      <w:rFonts w:ascii="Arial Narrow" w:hAnsi="Arial Narrow"/>
                      <w:b/>
                      <w:sz w:val="20"/>
                      <w:szCs w:val="20"/>
                    </w:rPr>
                    <w:t>JEDINSTVENI UPRAVNI ODJEL</w:t>
                  </w:r>
                </w:p>
                <w:p w:rsidR="00F51DA3" w:rsidRDefault="00F51DA3"/>
              </w:txbxContent>
            </v:textbox>
          </v:shape>
        </w:pict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D5E2D" w:rsidRDefault="00BD5E2D" w:rsidP="00F51DA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51DA3" w:rsidRPr="00BD5E2D" w:rsidRDefault="00F51DA3" w:rsidP="00F51DA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D5E2D">
        <w:rPr>
          <w:rFonts w:ascii="Arial Narrow" w:hAnsi="Arial Narrow"/>
          <w:sz w:val="20"/>
          <w:szCs w:val="20"/>
        </w:rPr>
        <w:t>KLASA:007-01/19-01/</w:t>
      </w:r>
      <w:r w:rsidR="006B2C75">
        <w:rPr>
          <w:rFonts w:ascii="Arial Narrow" w:hAnsi="Arial Narrow"/>
          <w:sz w:val="20"/>
          <w:szCs w:val="20"/>
        </w:rPr>
        <w:t>04</w:t>
      </w:r>
    </w:p>
    <w:p w:rsidR="00F51DA3" w:rsidRPr="00BD5E2D" w:rsidRDefault="00F51DA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D5E2D">
        <w:rPr>
          <w:rFonts w:ascii="Arial Narrow" w:hAnsi="Arial Narrow"/>
          <w:sz w:val="20"/>
          <w:szCs w:val="20"/>
        </w:rPr>
        <w:t>URBROJ:2142-02-0</w:t>
      </w:r>
      <w:r w:rsidR="00DF59E6" w:rsidRPr="00BD5E2D">
        <w:rPr>
          <w:rFonts w:ascii="Arial Narrow" w:hAnsi="Arial Narrow"/>
          <w:sz w:val="20"/>
          <w:szCs w:val="20"/>
        </w:rPr>
        <w:t>3</w:t>
      </w:r>
      <w:r w:rsidRPr="00BD5E2D">
        <w:rPr>
          <w:rFonts w:ascii="Arial Narrow" w:hAnsi="Arial Narrow"/>
          <w:sz w:val="20"/>
          <w:szCs w:val="20"/>
        </w:rPr>
        <w:t>/8-19-1</w:t>
      </w:r>
    </w:p>
    <w:p w:rsidR="005779B3" w:rsidRPr="00BD5E2D" w:rsidRDefault="00BD5E2D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D5E2D">
        <w:rPr>
          <w:rFonts w:ascii="Arial Narrow" w:hAnsi="Arial Narrow"/>
          <w:sz w:val="20"/>
          <w:szCs w:val="20"/>
        </w:rPr>
        <w:t>Punat, 23</w:t>
      </w:r>
      <w:r w:rsidR="00DF59E6" w:rsidRPr="00BD5E2D">
        <w:rPr>
          <w:rFonts w:ascii="Arial Narrow" w:hAnsi="Arial Narrow"/>
          <w:sz w:val="20"/>
          <w:szCs w:val="20"/>
        </w:rPr>
        <w:t xml:space="preserve">. </w:t>
      </w:r>
      <w:r w:rsidRPr="00BD5E2D">
        <w:rPr>
          <w:rFonts w:ascii="Arial Narrow" w:hAnsi="Arial Narrow"/>
          <w:sz w:val="20"/>
          <w:szCs w:val="20"/>
        </w:rPr>
        <w:t>prosinca</w:t>
      </w:r>
      <w:r w:rsidR="005779B3" w:rsidRPr="00BD5E2D">
        <w:rPr>
          <w:rFonts w:ascii="Arial Narrow" w:hAnsi="Arial Narrow"/>
          <w:sz w:val="20"/>
          <w:szCs w:val="20"/>
        </w:rPr>
        <w:t xml:space="preserve"> 2019. godine</w:t>
      </w:r>
    </w:p>
    <w:p w:rsidR="005779B3" w:rsidRPr="00BD5E2D" w:rsidRDefault="005779B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</w:p>
    <w:p w:rsidR="005779B3" w:rsidRPr="00BD5E2D" w:rsidRDefault="006604FD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 xml:space="preserve">Na temelju članka 8. stavka 1. Uredbe o kriterijima, mjerilima i postupcima financiranja i ugovaranja programa i projekata od interesa za opće dobro koje provode udruge („Narodne novine“ broj 26/15) i sukladno članku 12. Pravilnika o financiranju programa, projekata i javnih potreba sredstvima proračuna Općine Punat („Službene novine Primorsko-goranske županije“ broj 1/16) Jedinstveni upravni odjel Općine Punat donosi </w:t>
      </w:r>
    </w:p>
    <w:p w:rsidR="005779B3" w:rsidRPr="00BD5E2D" w:rsidRDefault="005779B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</w:p>
    <w:p w:rsidR="009B2939" w:rsidRPr="00BD5E2D" w:rsidRDefault="006604FD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GODIŠNJ</w:t>
      </w:r>
      <w:r w:rsidR="00BD5E2D" w:rsidRPr="00BD5E2D">
        <w:rPr>
          <w:rFonts w:ascii="Arial Narrow" w:hAnsi="Arial Narrow"/>
          <w:b/>
          <w:sz w:val="20"/>
          <w:szCs w:val="20"/>
          <w:lang w:val="hr-HR"/>
        </w:rPr>
        <w:t>I</w:t>
      </w:r>
      <w:r w:rsidRPr="00BD5E2D">
        <w:rPr>
          <w:rFonts w:ascii="Arial Narrow" w:hAnsi="Arial Narrow"/>
          <w:b/>
          <w:sz w:val="20"/>
          <w:szCs w:val="20"/>
          <w:lang w:val="hr-HR"/>
        </w:rPr>
        <w:t xml:space="preserve"> PLAN</w:t>
      </w:r>
    </w:p>
    <w:p w:rsidR="009B2939" w:rsidRDefault="006604FD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 xml:space="preserve">raspisivanja javnih natječaja za financiranje programa i projekata </w:t>
      </w:r>
      <w:r w:rsidR="00EE7365" w:rsidRPr="00BD5E2D">
        <w:rPr>
          <w:rFonts w:ascii="Arial Narrow" w:hAnsi="Arial Narrow"/>
          <w:b/>
          <w:sz w:val="20"/>
          <w:szCs w:val="20"/>
          <w:lang w:val="hr-HR"/>
        </w:rPr>
        <w:t>od općeg interesa za Općinu Punat</w:t>
      </w:r>
    </w:p>
    <w:p w:rsidR="00AA46E3" w:rsidRPr="00BD5E2D" w:rsidRDefault="00AA46E3" w:rsidP="00BD5E2D">
      <w:pPr>
        <w:spacing w:before="240"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I.</w:t>
      </w:r>
    </w:p>
    <w:tbl>
      <w:tblPr>
        <w:tblpPr w:leftFromText="180" w:rightFromText="180" w:vertAnchor="page" w:horzAnchor="margin" w:tblpY="5716"/>
        <w:tblW w:w="14283" w:type="dxa"/>
        <w:tblLayout w:type="fixed"/>
        <w:tblLook w:val="04A0"/>
      </w:tblPr>
      <w:tblGrid>
        <w:gridCol w:w="618"/>
        <w:gridCol w:w="1617"/>
        <w:gridCol w:w="1134"/>
        <w:gridCol w:w="3544"/>
        <w:gridCol w:w="1559"/>
        <w:gridCol w:w="1418"/>
        <w:gridCol w:w="1275"/>
        <w:gridCol w:w="1984"/>
        <w:gridCol w:w="1134"/>
      </w:tblGrid>
      <w:tr w:rsidR="00BD5E2D" w:rsidRPr="00BD5E2D" w:rsidTr="00BD5E2D">
        <w:trPr>
          <w:trHeight w:val="18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 davatelja financijskih sredstava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 upravnog odjela (kratica)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 natječaja (oznaka aktivnosti u proračunu)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D5E2D" w:rsidRPr="00BD5E2D" w:rsidRDefault="00BD5E2D" w:rsidP="00BD5E2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:rsidR="00BD5E2D" w:rsidRPr="00BD5E2D" w:rsidRDefault="00BD5E2D" w:rsidP="00BD5E2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D5E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Okvirni datum raspisivanja natječaja</w:t>
            </w:r>
          </w:p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Financijska podrška ostvaruje se na rok 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BD5E2D" w:rsidRPr="00BD5E2D" w:rsidTr="00BD5E2D">
        <w:trPr>
          <w:trHeight w:val="4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Općina Punat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Javni natječaj za financiranje programa i projekata od interesa za opće dobro koje provode udruge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830.000,00 kuna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27. prosinca 2019.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1. siječnja do 31. prosinca 2020. godine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hr-HR"/>
              </w:rPr>
              <w:t>/</w:t>
            </w:r>
          </w:p>
        </w:tc>
      </w:tr>
    </w:tbl>
    <w:p w:rsidR="00F51DA3" w:rsidRPr="00BD5E2D" w:rsidRDefault="00F51DA3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</w:p>
    <w:p w:rsidR="00EE7365" w:rsidRPr="00BD5E2D" w:rsidRDefault="00AA46E3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II.</w:t>
      </w:r>
    </w:p>
    <w:p w:rsidR="009B2939" w:rsidRPr="00BD5E2D" w:rsidRDefault="007461C8" w:rsidP="005779B3">
      <w:pPr>
        <w:spacing w:after="0"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>Ovaj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Godišnj</w:t>
      </w:r>
      <w:r w:rsidRPr="00BD5E2D">
        <w:rPr>
          <w:rFonts w:ascii="Arial Narrow" w:hAnsi="Arial Narrow"/>
          <w:sz w:val="20"/>
          <w:szCs w:val="20"/>
          <w:lang w:val="hr-HR"/>
        </w:rPr>
        <w:t>i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plan objav</w:t>
      </w:r>
      <w:r w:rsidRPr="00BD5E2D">
        <w:rPr>
          <w:rFonts w:ascii="Arial Narrow" w:hAnsi="Arial Narrow"/>
          <w:sz w:val="20"/>
          <w:szCs w:val="20"/>
          <w:lang w:val="hr-HR"/>
        </w:rPr>
        <w:t>it će se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na službenoj Facebook i web stranici Općine Punat, kao i u objedinjenom godišnjem planu javnih natječaja dostupnom na mrežnim stranicama Ureda za udruge Vlade Republike Hrvatske.</w:t>
      </w:r>
    </w:p>
    <w:p w:rsidR="00F51DA3" w:rsidRPr="00BD5E2D" w:rsidRDefault="00F51DA3" w:rsidP="005779B3">
      <w:pPr>
        <w:spacing w:after="0" w:line="240" w:lineRule="auto"/>
        <w:ind w:firstLine="720"/>
        <w:rPr>
          <w:rFonts w:ascii="Arial Narrow" w:hAnsi="Arial Narrow"/>
          <w:sz w:val="20"/>
          <w:szCs w:val="20"/>
          <w:lang w:val="hr-HR"/>
        </w:rPr>
      </w:pPr>
    </w:p>
    <w:p w:rsidR="009B2939" w:rsidRPr="00BD5E2D" w:rsidRDefault="009B2939" w:rsidP="005779B3">
      <w:pPr>
        <w:spacing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III.</w:t>
      </w:r>
    </w:p>
    <w:p w:rsidR="009B2939" w:rsidRDefault="00AA46E3" w:rsidP="005779B3">
      <w:pPr>
        <w:spacing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>Ovaj Godišnji plan stupa na snagu danom donošenja.</w:t>
      </w:r>
    </w:p>
    <w:p w:rsidR="00BD5E2D" w:rsidRDefault="00BD5E2D" w:rsidP="005779B3">
      <w:pPr>
        <w:spacing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</w:p>
    <w:p w:rsidR="006604FD" w:rsidRPr="00BD5E2D" w:rsidRDefault="009B2939" w:rsidP="00825F25">
      <w:pPr>
        <w:spacing w:after="0" w:line="240" w:lineRule="auto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  <w:t xml:space="preserve">          </w:t>
      </w:r>
      <w:r w:rsidR="00E03513" w:rsidRPr="00BD5E2D">
        <w:rPr>
          <w:rFonts w:ascii="Arial Narrow" w:hAnsi="Arial Narrow"/>
          <w:b/>
          <w:sz w:val="20"/>
          <w:szCs w:val="20"/>
          <w:lang w:val="hr-HR"/>
        </w:rPr>
        <w:t xml:space="preserve">   </w:t>
      </w:r>
      <w:r w:rsidR="00825F25">
        <w:rPr>
          <w:rFonts w:ascii="Arial Narrow" w:hAnsi="Arial Narrow"/>
          <w:b/>
          <w:sz w:val="20"/>
          <w:szCs w:val="20"/>
          <w:lang w:val="hr-HR"/>
        </w:rPr>
        <w:t xml:space="preserve">   </w:t>
      </w:r>
      <w:r w:rsidRPr="00BD5E2D">
        <w:rPr>
          <w:rFonts w:ascii="Arial Narrow" w:hAnsi="Arial Narrow"/>
          <w:sz w:val="20"/>
          <w:szCs w:val="20"/>
          <w:lang w:val="hr-HR"/>
        </w:rPr>
        <w:t>PROČELNICA</w:t>
      </w:r>
    </w:p>
    <w:p w:rsidR="00AA46E3" w:rsidRPr="00BD5E2D" w:rsidRDefault="00BD5E2D" w:rsidP="00825F25">
      <w:pPr>
        <w:spacing w:after="0" w:line="240" w:lineRule="auto"/>
        <w:ind w:left="10080"/>
        <w:rPr>
          <w:rFonts w:ascii="Arial Narrow" w:hAnsi="Arial Narrow"/>
          <w:b/>
          <w:sz w:val="20"/>
          <w:szCs w:val="20"/>
          <w:lang w:val="hr-HR"/>
        </w:rPr>
      </w:pPr>
      <w:r>
        <w:rPr>
          <w:rFonts w:ascii="Arial Narrow" w:hAnsi="Arial Narrow"/>
          <w:sz w:val="20"/>
          <w:szCs w:val="20"/>
          <w:lang w:val="hr-HR"/>
        </w:rPr>
        <w:t xml:space="preserve">     </w:t>
      </w:r>
      <w:r w:rsidR="009B2939" w:rsidRPr="00BD5E2D">
        <w:rPr>
          <w:rFonts w:ascii="Arial Narrow" w:hAnsi="Arial Narrow"/>
          <w:sz w:val="20"/>
          <w:szCs w:val="20"/>
          <w:lang w:val="hr-HR"/>
        </w:rPr>
        <w:t>Nataša Kleković, dipl. iur.</w:t>
      </w:r>
      <w:r w:rsidR="00825F25">
        <w:rPr>
          <w:rFonts w:ascii="Arial Narrow" w:hAnsi="Arial Narrow"/>
          <w:sz w:val="20"/>
          <w:szCs w:val="20"/>
          <w:lang w:val="hr-HR"/>
        </w:rPr>
        <w:t>, v.r.</w:t>
      </w:r>
    </w:p>
    <w:sectPr w:rsidR="00AA46E3" w:rsidRPr="00BD5E2D" w:rsidSect="00BD5E2D">
      <w:pgSz w:w="16839" w:h="11907" w:orient="landscape" w:code="9"/>
      <w:pgMar w:top="709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604FD"/>
    <w:rsid w:val="0004303D"/>
    <w:rsid w:val="0008318E"/>
    <w:rsid w:val="001914B6"/>
    <w:rsid w:val="001D4B5A"/>
    <w:rsid w:val="00282902"/>
    <w:rsid w:val="00350265"/>
    <w:rsid w:val="004F4F49"/>
    <w:rsid w:val="005779B3"/>
    <w:rsid w:val="006604FD"/>
    <w:rsid w:val="006B2C75"/>
    <w:rsid w:val="00742966"/>
    <w:rsid w:val="007461C8"/>
    <w:rsid w:val="00825F25"/>
    <w:rsid w:val="00943147"/>
    <w:rsid w:val="00955BA5"/>
    <w:rsid w:val="00974BE1"/>
    <w:rsid w:val="00994573"/>
    <w:rsid w:val="009B2939"/>
    <w:rsid w:val="009C366C"/>
    <w:rsid w:val="00AA46E3"/>
    <w:rsid w:val="00BD5E2D"/>
    <w:rsid w:val="00C52549"/>
    <w:rsid w:val="00C66375"/>
    <w:rsid w:val="00DF59E6"/>
    <w:rsid w:val="00E03513"/>
    <w:rsid w:val="00EE7365"/>
    <w:rsid w:val="00EF50DE"/>
    <w:rsid w:val="00EF7DB6"/>
    <w:rsid w:val="00F5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02"/>
  </w:style>
  <w:style w:type="paragraph" w:styleId="Heading1">
    <w:name w:val="heading 1"/>
    <w:basedOn w:val="Normal"/>
    <w:next w:val="Normal"/>
    <w:link w:val="Heading1Char"/>
    <w:qFormat/>
    <w:rsid w:val="009B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93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9B2939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9B293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4</cp:revision>
  <cp:lastPrinted>2019-12-18T07:03:00Z</cp:lastPrinted>
  <dcterms:created xsi:type="dcterms:W3CDTF">2019-12-18T07:03:00Z</dcterms:created>
  <dcterms:modified xsi:type="dcterms:W3CDTF">2019-12-24T11:08:00Z</dcterms:modified>
</cp:coreProperties>
</file>